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5A088B" w14:textId="77777777" w:rsidR="001D55F5" w:rsidRDefault="00000000">
      <w:pPr>
        <w:tabs>
          <w:tab w:val="left" w:pos="8622"/>
        </w:tabs>
        <w:spacing w:before="299"/>
        <w:ind w:left="1747"/>
        <w:rPr>
          <w:rFonts w:ascii="Tahoma"/>
          <w:b/>
          <w:position w:val="-2"/>
          <w:sz w:val="28"/>
        </w:rPr>
      </w:pPr>
      <w:r>
        <w:rPr>
          <w:rFonts w:ascii="Tahoma"/>
          <w:b/>
          <w:noProof/>
          <w:position w:val="-2"/>
          <w:sz w:val="28"/>
        </w:rPr>
        <w:drawing>
          <wp:anchor distT="0" distB="0" distL="0" distR="0" simplePos="0" relativeHeight="15730176" behindDoc="0" locked="0" layoutInCell="1" allowOverlap="1" wp14:anchorId="1F3BB750" wp14:editId="50F43714">
            <wp:simplePos x="0" y="0"/>
            <wp:positionH relativeFrom="page">
              <wp:posOffset>649223</wp:posOffset>
            </wp:positionH>
            <wp:positionV relativeFrom="paragraph">
              <wp:posOffset>1652</wp:posOffset>
            </wp:positionV>
            <wp:extent cx="804291" cy="82181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04291" cy="821815"/>
                    </a:xfrm>
                    <a:prstGeom prst="rect">
                      <a:avLst/>
                    </a:prstGeom>
                  </pic:spPr>
                </pic:pic>
              </a:graphicData>
            </a:graphic>
          </wp:anchor>
        </w:drawing>
      </w:r>
      <w:r>
        <w:rPr>
          <w:rFonts w:ascii="Tahoma"/>
          <w:b/>
          <w:color w:val="2C2CB1"/>
          <w:sz w:val="28"/>
        </w:rPr>
        <w:t>IEEE</w:t>
      </w:r>
      <w:r>
        <w:rPr>
          <w:rFonts w:ascii="Tahoma"/>
          <w:b/>
          <w:color w:val="2C2CB1"/>
          <w:spacing w:val="-11"/>
          <w:sz w:val="28"/>
        </w:rPr>
        <w:t xml:space="preserve"> </w:t>
      </w:r>
      <w:r>
        <w:rPr>
          <w:rFonts w:ascii="Tahoma"/>
          <w:b/>
          <w:color w:val="2C2CB1"/>
          <w:sz w:val="28"/>
        </w:rPr>
        <w:t>OPEN</w:t>
      </w:r>
      <w:r>
        <w:rPr>
          <w:rFonts w:ascii="Tahoma"/>
          <w:b/>
          <w:color w:val="2C2CB1"/>
          <w:spacing w:val="-8"/>
          <w:sz w:val="28"/>
        </w:rPr>
        <w:t xml:space="preserve"> </w:t>
      </w:r>
      <w:r>
        <w:rPr>
          <w:rFonts w:ascii="Tahoma"/>
          <w:b/>
          <w:color w:val="2C2CB1"/>
          <w:sz w:val="28"/>
        </w:rPr>
        <w:t>JOURNAL</w:t>
      </w:r>
      <w:r>
        <w:rPr>
          <w:rFonts w:ascii="Tahoma"/>
          <w:b/>
          <w:color w:val="2C2CB1"/>
          <w:spacing w:val="-10"/>
          <w:sz w:val="28"/>
        </w:rPr>
        <w:t xml:space="preserve"> </w:t>
      </w:r>
      <w:r>
        <w:rPr>
          <w:rFonts w:ascii="Tahoma"/>
          <w:b/>
          <w:color w:val="2C2CB1"/>
          <w:sz w:val="28"/>
        </w:rPr>
        <w:t>OF</w:t>
      </w:r>
      <w:r>
        <w:rPr>
          <w:rFonts w:ascii="Tahoma"/>
          <w:b/>
          <w:color w:val="2C2CB1"/>
          <w:spacing w:val="-10"/>
          <w:sz w:val="28"/>
        </w:rPr>
        <w:t xml:space="preserve"> </w:t>
      </w:r>
      <w:r>
        <w:rPr>
          <w:rFonts w:ascii="Tahoma"/>
          <w:b/>
          <w:color w:val="2C2CB1"/>
          <w:sz w:val="28"/>
        </w:rPr>
        <w:t>POWER</w:t>
      </w:r>
      <w:r>
        <w:rPr>
          <w:rFonts w:ascii="Tahoma"/>
          <w:b/>
          <w:color w:val="2C2CB1"/>
          <w:spacing w:val="-12"/>
          <w:sz w:val="28"/>
        </w:rPr>
        <w:t xml:space="preserve"> </w:t>
      </w:r>
      <w:r>
        <w:rPr>
          <w:rFonts w:ascii="Tahoma"/>
          <w:b/>
          <w:color w:val="2C2CB1"/>
          <w:spacing w:val="-2"/>
          <w:sz w:val="28"/>
        </w:rPr>
        <w:t>ELECTRONICS</w:t>
      </w:r>
      <w:r>
        <w:rPr>
          <w:rFonts w:ascii="Tahoma"/>
          <w:b/>
          <w:color w:val="2C2CB1"/>
          <w:sz w:val="28"/>
        </w:rPr>
        <w:tab/>
      </w:r>
      <w:r>
        <w:rPr>
          <w:rFonts w:ascii="Tahoma"/>
          <w:b/>
          <w:noProof/>
          <w:color w:val="2C2CB1"/>
          <w:position w:val="-2"/>
          <w:sz w:val="28"/>
        </w:rPr>
        <w:drawing>
          <wp:inline distT="0" distB="0" distL="0" distR="0" wp14:anchorId="43F1CAE3" wp14:editId="2E015164">
            <wp:extent cx="1103629" cy="30403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03629" cy="304037"/>
                    </a:xfrm>
                    <a:prstGeom prst="rect">
                      <a:avLst/>
                    </a:prstGeom>
                  </pic:spPr>
                </pic:pic>
              </a:graphicData>
            </a:graphic>
          </wp:inline>
        </w:drawing>
      </w:r>
    </w:p>
    <w:p w14:paraId="19065ED1" w14:textId="77777777" w:rsidR="001D55F5" w:rsidRDefault="001D55F5">
      <w:pPr>
        <w:pStyle w:val="BodyText"/>
        <w:rPr>
          <w:rFonts w:ascii="Tahoma"/>
          <w:b/>
          <w:sz w:val="32"/>
        </w:rPr>
      </w:pPr>
    </w:p>
    <w:p w14:paraId="247032BF" w14:textId="77777777" w:rsidR="001D55F5" w:rsidRDefault="001D55F5">
      <w:pPr>
        <w:pStyle w:val="BodyText"/>
        <w:spacing w:before="108"/>
        <w:rPr>
          <w:rFonts w:ascii="Tahoma"/>
          <w:b/>
          <w:sz w:val="32"/>
        </w:rPr>
      </w:pPr>
    </w:p>
    <w:p w14:paraId="7F57A1C8" w14:textId="0BDC6D73" w:rsidR="001D55F5" w:rsidRPr="00942CD7" w:rsidRDefault="00942CD7" w:rsidP="00942CD7">
      <w:pPr>
        <w:spacing w:before="1"/>
        <w:ind w:left="757"/>
        <w:jc w:val="center"/>
        <w:rPr>
          <w:b/>
          <w:sz w:val="24"/>
          <w:szCs w:val="24"/>
        </w:rPr>
      </w:pPr>
      <w:r>
        <w:rPr>
          <w:b/>
          <w:color w:val="001F5F"/>
          <w:spacing w:val="-2"/>
          <w:sz w:val="24"/>
          <w:szCs w:val="24"/>
        </w:rPr>
        <w:t>The IEEE Power Electronics Society (PELS) is seeking a new</w:t>
      </w:r>
    </w:p>
    <w:p w14:paraId="5FE66440" w14:textId="77777777" w:rsidR="001D55F5" w:rsidRPr="00942CD7" w:rsidRDefault="001D55F5">
      <w:pPr>
        <w:pStyle w:val="BodyText"/>
        <w:spacing w:before="12"/>
        <w:rPr>
          <w:b/>
        </w:rPr>
      </w:pPr>
    </w:p>
    <w:p w14:paraId="24A0C8FD" w14:textId="1A2DBE22" w:rsidR="001D55F5" w:rsidRPr="00942CD7" w:rsidRDefault="00000000" w:rsidP="00961F63">
      <w:pPr>
        <w:ind w:left="-1" w:right="608" w:firstLine="721"/>
        <w:jc w:val="center"/>
        <w:rPr>
          <w:b/>
          <w:sz w:val="24"/>
          <w:szCs w:val="24"/>
        </w:rPr>
      </w:pPr>
      <w:r w:rsidRPr="00942CD7">
        <w:rPr>
          <w:b/>
          <w:color w:val="001F5F"/>
          <w:spacing w:val="-6"/>
          <w:sz w:val="24"/>
          <w:szCs w:val="24"/>
        </w:rPr>
        <w:t>Co-Editor-in-Chief</w:t>
      </w:r>
      <w:r w:rsidR="00942CD7" w:rsidRPr="00942CD7">
        <w:rPr>
          <w:b/>
          <w:color w:val="001F5F"/>
          <w:spacing w:val="-6"/>
          <w:sz w:val="24"/>
          <w:szCs w:val="24"/>
        </w:rPr>
        <w:t xml:space="preserve"> </w:t>
      </w:r>
      <w:r w:rsidRPr="00942CD7">
        <w:rPr>
          <w:b/>
          <w:color w:val="001F5F"/>
          <w:spacing w:val="-6"/>
          <w:sz w:val="24"/>
          <w:szCs w:val="24"/>
        </w:rPr>
        <w:t>(Co-EiC)</w:t>
      </w:r>
    </w:p>
    <w:p w14:paraId="474B4E4D" w14:textId="77777777" w:rsidR="001D55F5" w:rsidRPr="00942CD7" w:rsidRDefault="00000000" w:rsidP="00E01B72">
      <w:pPr>
        <w:spacing w:before="311"/>
        <w:ind w:left="720" w:right="562" w:firstLine="720"/>
        <w:jc w:val="center"/>
        <w:rPr>
          <w:b/>
          <w:sz w:val="24"/>
          <w:szCs w:val="24"/>
        </w:rPr>
      </w:pPr>
      <w:r w:rsidRPr="00942CD7">
        <w:rPr>
          <w:b/>
          <w:color w:val="001F5F"/>
          <w:sz w:val="24"/>
          <w:szCs w:val="24"/>
        </w:rPr>
        <w:t>for</w:t>
      </w:r>
      <w:r w:rsidRPr="00942CD7">
        <w:rPr>
          <w:b/>
          <w:color w:val="001F5F"/>
          <w:spacing w:val="-27"/>
          <w:sz w:val="24"/>
          <w:szCs w:val="24"/>
        </w:rPr>
        <w:t xml:space="preserve"> </w:t>
      </w:r>
      <w:r w:rsidRPr="00942CD7">
        <w:rPr>
          <w:b/>
          <w:color w:val="001F5F"/>
          <w:sz w:val="24"/>
          <w:szCs w:val="24"/>
        </w:rPr>
        <w:t>the</w:t>
      </w:r>
      <w:r w:rsidRPr="00942CD7">
        <w:rPr>
          <w:b/>
          <w:color w:val="001F5F"/>
          <w:spacing w:val="-17"/>
          <w:sz w:val="24"/>
          <w:szCs w:val="24"/>
        </w:rPr>
        <w:t xml:space="preserve"> </w:t>
      </w:r>
      <w:r w:rsidRPr="00942CD7">
        <w:rPr>
          <w:b/>
          <w:color w:val="001F5F"/>
          <w:sz w:val="24"/>
          <w:szCs w:val="24"/>
        </w:rPr>
        <w:t>IEEE</w:t>
      </w:r>
      <w:r w:rsidRPr="00942CD7">
        <w:rPr>
          <w:b/>
          <w:color w:val="001F5F"/>
          <w:spacing w:val="-6"/>
          <w:sz w:val="24"/>
          <w:szCs w:val="24"/>
        </w:rPr>
        <w:t xml:space="preserve"> </w:t>
      </w:r>
      <w:r w:rsidRPr="00942CD7">
        <w:rPr>
          <w:b/>
          <w:color w:val="001F5F"/>
          <w:sz w:val="24"/>
          <w:szCs w:val="24"/>
        </w:rPr>
        <w:t>Open</w:t>
      </w:r>
      <w:r w:rsidRPr="00942CD7">
        <w:rPr>
          <w:b/>
          <w:color w:val="001F5F"/>
          <w:spacing w:val="-7"/>
          <w:sz w:val="24"/>
          <w:szCs w:val="24"/>
        </w:rPr>
        <w:t xml:space="preserve"> </w:t>
      </w:r>
      <w:r w:rsidRPr="00942CD7">
        <w:rPr>
          <w:b/>
          <w:color w:val="001F5F"/>
          <w:sz w:val="24"/>
          <w:szCs w:val="24"/>
        </w:rPr>
        <w:t>Journal</w:t>
      </w:r>
      <w:r w:rsidRPr="00942CD7">
        <w:rPr>
          <w:b/>
          <w:color w:val="001F5F"/>
          <w:spacing w:val="-6"/>
          <w:sz w:val="24"/>
          <w:szCs w:val="24"/>
        </w:rPr>
        <w:t xml:space="preserve"> </w:t>
      </w:r>
      <w:r w:rsidRPr="00942CD7">
        <w:rPr>
          <w:b/>
          <w:color w:val="001F5F"/>
          <w:sz w:val="24"/>
          <w:szCs w:val="24"/>
        </w:rPr>
        <w:t>of</w:t>
      </w:r>
      <w:r w:rsidRPr="00942CD7">
        <w:rPr>
          <w:b/>
          <w:color w:val="001F5F"/>
          <w:spacing w:val="-2"/>
          <w:sz w:val="24"/>
          <w:szCs w:val="24"/>
        </w:rPr>
        <w:t xml:space="preserve"> </w:t>
      </w:r>
      <w:r w:rsidRPr="00942CD7">
        <w:rPr>
          <w:b/>
          <w:color w:val="001F5F"/>
          <w:sz w:val="24"/>
          <w:szCs w:val="24"/>
        </w:rPr>
        <w:t>Power</w:t>
      </w:r>
      <w:r w:rsidRPr="00942CD7">
        <w:rPr>
          <w:b/>
          <w:color w:val="001F5F"/>
          <w:spacing w:val="-25"/>
          <w:sz w:val="24"/>
          <w:szCs w:val="24"/>
        </w:rPr>
        <w:t xml:space="preserve"> </w:t>
      </w:r>
      <w:r w:rsidRPr="00942CD7">
        <w:rPr>
          <w:b/>
          <w:color w:val="001F5F"/>
          <w:sz w:val="24"/>
          <w:szCs w:val="24"/>
        </w:rPr>
        <w:t>Electronics</w:t>
      </w:r>
      <w:r w:rsidRPr="00942CD7">
        <w:rPr>
          <w:b/>
          <w:color w:val="001F5F"/>
          <w:spacing w:val="3"/>
          <w:sz w:val="24"/>
          <w:szCs w:val="24"/>
        </w:rPr>
        <w:t xml:space="preserve"> </w:t>
      </w:r>
      <w:r w:rsidRPr="00942CD7">
        <w:rPr>
          <w:b/>
          <w:color w:val="001F5F"/>
          <w:spacing w:val="-2"/>
          <w:sz w:val="24"/>
          <w:szCs w:val="24"/>
        </w:rPr>
        <w:t>(OJPEL)</w:t>
      </w:r>
    </w:p>
    <w:p w14:paraId="2F07C940" w14:textId="77777777" w:rsidR="001D55F5" w:rsidRPr="00942CD7" w:rsidRDefault="001D55F5">
      <w:pPr>
        <w:pStyle w:val="BodyText"/>
        <w:spacing w:before="135"/>
        <w:rPr>
          <w:b/>
        </w:rPr>
      </w:pPr>
    </w:p>
    <w:p w14:paraId="17FA00B4" w14:textId="23246B62" w:rsidR="00942CD7" w:rsidRPr="00942CD7" w:rsidRDefault="00942CD7" w:rsidP="00942CD7">
      <w:pPr>
        <w:snapToGrid w:val="0"/>
        <w:rPr>
          <w:b/>
        </w:rPr>
      </w:pPr>
      <w:r>
        <w:t xml:space="preserve">   </w:t>
      </w:r>
      <w:r w:rsidR="00000000" w:rsidRPr="00942CD7">
        <w:t>The</w:t>
      </w:r>
      <w:r w:rsidR="00000000" w:rsidRPr="00942CD7">
        <w:rPr>
          <w:spacing w:val="-15"/>
        </w:rPr>
        <w:t xml:space="preserve"> </w:t>
      </w:r>
      <w:r w:rsidR="00000000" w:rsidRPr="00942CD7">
        <w:t>IEEE</w:t>
      </w:r>
      <w:r w:rsidR="00000000" w:rsidRPr="00942CD7">
        <w:rPr>
          <w:spacing w:val="-13"/>
        </w:rPr>
        <w:t xml:space="preserve"> </w:t>
      </w:r>
      <w:r w:rsidR="00000000" w:rsidRPr="00942CD7">
        <w:t>Power</w:t>
      </w:r>
      <w:r w:rsidR="00000000" w:rsidRPr="00942CD7">
        <w:rPr>
          <w:spacing w:val="-13"/>
        </w:rPr>
        <w:t xml:space="preserve"> </w:t>
      </w:r>
      <w:r w:rsidR="00000000" w:rsidRPr="00942CD7">
        <w:t>Electronics</w:t>
      </w:r>
      <w:r w:rsidR="00000000" w:rsidRPr="00942CD7">
        <w:rPr>
          <w:spacing w:val="-13"/>
        </w:rPr>
        <w:t xml:space="preserve"> </w:t>
      </w:r>
      <w:r w:rsidR="00000000" w:rsidRPr="00942CD7">
        <w:t>Society</w:t>
      </w:r>
      <w:r w:rsidR="00000000" w:rsidRPr="00942CD7">
        <w:rPr>
          <w:spacing w:val="-13"/>
        </w:rPr>
        <w:t xml:space="preserve"> </w:t>
      </w:r>
      <w:r w:rsidR="00000000" w:rsidRPr="00942CD7">
        <w:t>is</w:t>
      </w:r>
      <w:r w:rsidR="00000000" w:rsidRPr="00942CD7">
        <w:rPr>
          <w:spacing w:val="-13"/>
        </w:rPr>
        <w:t xml:space="preserve"> </w:t>
      </w:r>
      <w:r w:rsidR="00000000" w:rsidRPr="00942CD7">
        <w:t>accepting</w:t>
      </w:r>
      <w:r w:rsidR="00000000" w:rsidRPr="00942CD7">
        <w:rPr>
          <w:spacing w:val="-13"/>
        </w:rPr>
        <w:t xml:space="preserve"> </w:t>
      </w:r>
      <w:r w:rsidR="00000000" w:rsidRPr="00942CD7">
        <w:t>applications</w:t>
      </w:r>
      <w:r w:rsidR="00000000" w:rsidRPr="00942CD7">
        <w:rPr>
          <w:spacing w:val="-13"/>
        </w:rPr>
        <w:t xml:space="preserve"> </w:t>
      </w:r>
      <w:r w:rsidR="00000000" w:rsidRPr="00942CD7">
        <w:t>and</w:t>
      </w:r>
      <w:r w:rsidR="00000000" w:rsidRPr="00942CD7">
        <w:rPr>
          <w:spacing w:val="-13"/>
        </w:rPr>
        <w:t xml:space="preserve"> </w:t>
      </w:r>
      <w:r w:rsidRPr="00942CD7">
        <w:t>nominations for</w:t>
      </w:r>
      <w:r w:rsidR="00000000" w:rsidRPr="00942CD7">
        <w:rPr>
          <w:spacing w:val="-13"/>
        </w:rPr>
        <w:t xml:space="preserve"> </w:t>
      </w:r>
      <w:r w:rsidR="00000000" w:rsidRPr="00942CD7">
        <w:rPr>
          <w:b/>
        </w:rPr>
        <w:t xml:space="preserve">Co-Editor-in-Chief </w:t>
      </w:r>
    </w:p>
    <w:p w14:paraId="58C05798" w14:textId="0BD33728" w:rsidR="001D55F5" w:rsidRPr="00942CD7" w:rsidRDefault="00942CD7" w:rsidP="00942CD7">
      <w:pPr>
        <w:snapToGrid w:val="0"/>
        <w:rPr>
          <w:spacing w:val="5"/>
        </w:rPr>
      </w:pPr>
      <w:r>
        <w:rPr>
          <w:b/>
        </w:rPr>
        <w:t xml:space="preserve">   </w:t>
      </w:r>
      <w:r w:rsidR="00000000" w:rsidRPr="00942CD7">
        <w:rPr>
          <w:b/>
        </w:rPr>
        <w:t>(Co-EiC)</w:t>
      </w:r>
      <w:r w:rsidRPr="00942CD7">
        <w:rPr>
          <w:b/>
        </w:rPr>
        <w:t xml:space="preserve"> </w:t>
      </w:r>
      <w:r w:rsidR="00000000" w:rsidRPr="00942CD7">
        <w:t>for</w:t>
      </w:r>
      <w:r w:rsidR="00000000" w:rsidRPr="00942CD7">
        <w:rPr>
          <w:spacing w:val="-4"/>
        </w:rPr>
        <w:t xml:space="preserve"> </w:t>
      </w:r>
      <w:r w:rsidR="00000000" w:rsidRPr="00942CD7">
        <w:t>the</w:t>
      </w:r>
      <w:r w:rsidR="00000000" w:rsidRPr="00942CD7">
        <w:rPr>
          <w:spacing w:val="-32"/>
        </w:rPr>
        <w:t xml:space="preserve"> </w:t>
      </w:r>
      <w:r w:rsidR="00000000" w:rsidRPr="00942CD7">
        <w:rPr>
          <w:i/>
          <w:iCs/>
        </w:rPr>
        <w:t>IEEE</w:t>
      </w:r>
      <w:r w:rsidR="00000000" w:rsidRPr="00942CD7">
        <w:rPr>
          <w:i/>
          <w:iCs/>
          <w:spacing w:val="-19"/>
        </w:rPr>
        <w:t xml:space="preserve"> </w:t>
      </w:r>
      <w:r w:rsidR="00000000" w:rsidRPr="00942CD7">
        <w:rPr>
          <w:i/>
          <w:iCs/>
          <w:spacing w:val="5"/>
        </w:rPr>
        <w:t>Ope</w:t>
      </w:r>
      <w:r w:rsidR="00000000" w:rsidRPr="00942CD7">
        <w:rPr>
          <w:i/>
          <w:iCs/>
          <w:spacing w:val="1"/>
        </w:rPr>
        <w:t>n</w:t>
      </w:r>
      <w:r w:rsidRPr="00942CD7">
        <w:rPr>
          <w:i/>
          <w:iCs/>
          <w:spacing w:val="1"/>
        </w:rPr>
        <w:t xml:space="preserve"> </w:t>
      </w:r>
      <w:r w:rsidR="00000000" w:rsidRPr="00942CD7">
        <w:rPr>
          <w:i/>
          <w:iCs/>
          <w:spacing w:val="5"/>
        </w:rPr>
        <w:t>Journa</w:t>
      </w:r>
      <w:r w:rsidR="00000000" w:rsidRPr="00942CD7">
        <w:rPr>
          <w:i/>
          <w:iCs/>
          <w:spacing w:val="-5"/>
        </w:rPr>
        <w:t>l</w:t>
      </w:r>
      <w:r w:rsidRPr="00942CD7">
        <w:rPr>
          <w:i/>
          <w:iCs/>
          <w:spacing w:val="-5"/>
        </w:rPr>
        <w:t xml:space="preserve"> </w:t>
      </w:r>
      <w:r w:rsidR="00000000" w:rsidRPr="00942CD7">
        <w:rPr>
          <w:i/>
          <w:iCs/>
          <w:spacing w:val="5"/>
        </w:rPr>
        <w:t>o</w:t>
      </w:r>
      <w:r w:rsidRPr="00942CD7">
        <w:rPr>
          <w:i/>
          <w:iCs/>
          <w:spacing w:val="5"/>
        </w:rPr>
        <w:t>f Power Electronics</w:t>
      </w:r>
      <w:r w:rsidRPr="00942CD7">
        <w:rPr>
          <w:spacing w:val="5"/>
        </w:rPr>
        <w:t>.</w:t>
      </w:r>
      <w:r w:rsidR="00000000" w:rsidRPr="00942CD7">
        <w:rPr>
          <w:spacing w:val="-3"/>
        </w:rPr>
        <w:t xml:space="preserve"> </w:t>
      </w:r>
      <w:r w:rsidRPr="00942CD7">
        <w:rPr>
          <w:spacing w:val="-3"/>
        </w:rPr>
        <w:t>T</w:t>
      </w:r>
      <w:r w:rsidRPr="00942CD7">
        <w:t>he</w:t>
      </w:r>
      <w:r w:rsidR="00000000" w:rsidRPr="00942CD7">
        <w:t xml:space="preserve"> term will be</w:t>
      </w:r>
      <w:r w:rsidR="00000000" w:rsidRPr="00942CD7">
        <w:rPr>
          <w:spacing w:val="-3"/>
        </w:rPr>
        <w:t xml:space="preserve"> </w:t>
      </w:r>
      <w:r w:rsidR="00000000" w:rsidRPr="00942CD7">
        <w:t>3 years from</w:t>
      </w:r>
    </w:p>
    <w:p w14:paraId="65ED36A9" w14:textId="3BFC7F35" w:rsidR="001D55F5" w:rsidRPr="00942CD7" w:rsidRDefault="00942CD7" w:rsidP="00942CD7">
      <w:pPr>
        <w:snapToGrid w:val="0"/>
      </w:pPr>
      <w:r>
        <w:t xml:space="preserve">   </w:t>
      </w:r>
      <w:r w:rsidR="00000000" w:rsidRPr="00942CD7">
        <w:t>January</w:t>
      </w:r>
      <w:r w:rsidR="00000000" w:rsidRPr="00942CD7">
        <w:rPr>
          <w:spacing w:val="-1"/>
        </w:rPr>
        <w:t xml:space="preserve"> </w:t>
      </w:r>
      <w:r w:rsidR="00000000" w:rsidRPr="00942CD7">
        <w:t xml:space="preserve">1, </w:t>
      </w:r>
      <w:r w:rsidRPr="00942CD7">
        <w:t>2027,</w:t>
      </w:r>
      <w:r w:rsidR="00000000" w:rsidRPr="00942CD7">
        <w:t xml:space="preserve"> to December</w:t>
      </w:r>
      <w:r w:rsidR="00000000" w:rsidRPr="00942CD7">
        <w:rPr>
          <w:spacing w:val="-8"/>
        </w:rPr>
        <w:t xml:space="preserve"> </w:t>
      </w:r>
      <w:r w:rsidR="00000000" w:rsidRPr="00942CD7">
        <w:t>31, 2029, with the possibility of renewal for</w:t>
      </w:r>
      <w:r w:rsidR="00000000" w:rsidRPr="00942CD7">
        <w:rPr>
          <w:spacing w:val="-3"/>
        </w:rPr>
        <w:t xml:space="preserve"> </w:t>
      </w:r>
      <w:r w:rsidR="00000000" w:rsidRPr="00942CD7">
        <w:t>another 3 year-term.</w:t>
      </w:r>
    </w:p>
    <w:p w14:paraId="5856E66E" w14:textId="77777777" w:rsidR="001D55F5" w:rsidRPr="00942CD7" w:rsidRDefault="001D55F5">
      <w:pPr>
        <w:pStyle w:val="BodyText"/>
        <w:spacing w:before="4"/>
        <w:rPr>
          <w:sz w:val="22"/>
          <w:szCs w:val="22"/>
        </w:rPr>
      </w:pPr>
    </w:p>
    <w:p w14:paraId="18D2FF87" w14:textId="77777777" w:rsidR="001D55F5" w:rsidRPr="00942CD7" w:rsidRDefault="00000000">
      <w:pPr>
        <w:pStyle w:val="BodyText"/>
        <w:spacing w:before="1" w:line="242" w:lineRule="auto"/>
        <w:ind w:left="146" w:right="705"/>
        <w:rPr>
          <w:sz w:val="22"/>
          <w:szCs w:val="22"/>
        </w:rPr>
      </w:pPr>
      <w:r w:rsidRPr="00942CD7">
        <w:rPr>
          <w:sz w:val="22"/>
          <w:szCs w:val="22"/>
        </w:rPr>
        <w:t>OJPEL</w:t>
      </w:r>
      <w:r w:rsidRPr="00942CD7">
        <w:rPr>
          <w:spacing w:val="-2"/>
          <w:sz w:val="22"/>
          <w:szCs w:val="22"/>
        </w:rPr>
        <w:t xml:space="preserve"> </w:t>
      </w:r>
      <w:r w:rsidRPr="00942CD7">
        <w:rPr>
          <w:sz w:val="22"/>
          <w:szCs w:val="22"/>
        </w:rPr>
        <w:t>was</w:t>
      </w:r>
      <w:r w:rsidRPr="00942CD7">
        <w:rPr>
          <w:spacing w:val="-3"/>
          <w:sz w:val="22"/>
          <w:szCs w:val="22"/>
        </w:rPr>
        <w:t xml:space="preserve"> </w:t>
      </w:r>
      <w:r w:rsidRPr="00942CD7">
        <w:rPr>
          <w:sz w:val="22"/>
          <w:szCs w:val="22"/>
        </w:rPr>
        <w:t>established</w:t>
      </w:r>
      <w:r w:rsidRPr="00942CD7">
        <w:rPr>
          <w:spacing w:val="-2"/>
          <w:sz w:val="22"/>
          <w:szCs w:val="22"/>
        </w:rPr>
        <w:t xml:space="preserve"> </w:t>
      </w:r>
      <w:r w:rsidRPr="00942CD7">
        <w:rPr>
          <w:sz w:val="22"/>
          <w:szCs w:val="22"/>
        </w:rPr>
        <w:t>in</w:t>
      </w:r>
      <w:r w:rsidRPr="00942CD7">
        <w:rPr>
          <w:spacing w:val="-2"/>
          <w:sz w:val="22"/>
          <w:szCs w:val="22"/>
        </w:rPr>
        <w:t xml:space="preserve"> </w:t>
      </w:r>
      <w:r w:rsidRPr="00942CD7">
        <w:rPr>
          <w:sz w:val="22"/>
          <w:szCs w:val="22"/>
        </w:rPr>
        <w:t>2020</w:t>
      </w:r>
      <w:r w:rsidRPr="00942CD7">
        <w:rPr>
          <w:spacing w:val="-2"/>
          <w:sz w:val="22"/>
          <w:szCs w:val="22"/>
        </w:rPr>
        <w:t xml:space="preserve"> </w:t>
      </w:r>
      <w:r w:rsidRPr="00942CD7">
        <w:rPr>
          <w:sz w:val="22"/>
          <w:szCs w:val="22"/>
        </w:rPr>
        <w:t>as</w:t>
      </w:r>
      <w:r w:rsidRPr="00942CD7">
        <w:rPr>
          <w:spacing w:val="-3"/>
          <w:sz w:val="22"/>
          <w:szCs w:val="22"/>
        </w:rPr>
        <w:t xml:space="preserve"> </w:t>
      </w:r>
      <w:r w:rsidRPr="00942CD7">
        <w:rPr>
          <w:sz w:val="22"/>
          <w:szCs w:val="22"/>
        </w:rPr>
        <w:t>a</w:t>
      </w:r>
      <w:r w:rsidRPr="00942CD7">
        <w:rPr>
          <w:spacing w:val="-3"/>
          <w:sz w:val="22"/>
          <w:szCs w:val="22"/>
        </w:rPr>
        <w:t xml:space="preserve"> </w:t>
      </w:r>
      <w:r w:rsidRPr="00942CD7">
        <w:rPr>
          <w:sz w:val="22"/>
          <w:szCs w:val="22"/>
        </w:rPr>
        <w:t>GOLD</w:t>
      </w:r>
      <w:r w:rsidRPr="00942CD7">
        <w:rPr>
          <w:spacing w:val="-3"/>
          <w:sz w:val="22"/>
          <w:szCs w:val="22"/>
        </w:rPr>
        <w:t xml:space="preserve"> </w:t>
      </w:r>
      <w:r w:rsidRPr="00942CD7">
        <w:rPr>
          <w:sz w:val="22"/>
          <w:szCs w:val="22"/>
        </w:rPr>
        <w:t>open</w:t>
      </w:r>
      <w:r w:rsidRPr="00942CD7">
        <w:rPr>
          <w:spacing w:val="-2"/>
          <w:sz w:val="22"/>
          <w:szCs w:val="22"/>
        </w:rPr>
        <w:t xml:space="preserve"> </w:t>
      </w:r>
      <w:r w:rsidRPr="00942CD7">
        <w:rPr>
          <w:sz w:val="22"/>
          <w:szCs w:val="22"/>
        </w:rPr>
        <w:t>journal.</w:t>
      </w:r>
      <w:r w:rsidRPr="00942CD7">
        <w:rPr>
          <w:spacing w:val="-5"/>
          <w:sz w:val="22"/>
          <w:szCs w:val="22"/>
        </w:rPr>
        <w:t xml:space="preserve"> </w:t>
      </w:r>
      <w:r w:rsidRPr="00942CD7">
        <w:rPr>
          <w:sz w:val="22"/>
          <w:szCs w:val="22"/>
        </w:rPr>
        <w:t>Since</w:t>
      </w:r>
      <w:r w:rsidRPr="00942CD7">
        <w:rPr>
          <w:spacing w:val="-6"/>
          <w:sz w:val="22"/>
          <w:szCs w:val="22"/>
        </w:rPr>
        <w:t xml:space="preserve"> </w:t>
      </w:r>
      <w:r w:rsidRPr="00942CD7">
        <w:rPr>
          <w:sz w:val="22"/>
          <w:szCs w:val="22"/>
        </w:rPr>
        <w:t>its</w:t>
      </w:r>
      <w:r w:rsidRPr="00942CD7">
        <w:rPr>
          <w:spacing w:val="-3"/>
          <w:sz w:val="22"/>
          <w:szCs w:val="22"/>
        </w:rPr>
        <w:t xml:space="preserve"> </w:t>
      </w:r>
      <w:r w:rsidRPr="00942CD7">
        <w:rPr>
          <w:sz w:val="22"/>
          <w:szCs w:val="22"/>
        </w:rPr>
        <w:t>inception</w:t>
      </w:r>
      <w:r w:rsidRPr="00942CD7">
        <w:rPr>
          <w:spacing w:val="-7"/>
          <w:sz w:val="22"/>
          <w:szCs w:val="22"/>
        </w:rPr>
        <w:t xml:space="preserve"> </w:t>
      </w:r>
      <w:r w:rsidRPr="00942CD7">
        <w:rPr>
          <w:sz w:val="22"/>
          <w:szCs w:val="22"/>
        </w:rPr>
        <w:t>it</w:t>
      </w:r>
      <w:r w:rsidRPr="00942CD7">
        <w:rPr>
          <w:spacing w:val="-6"/>
          <w:sz w:val="22"/>
          <w:szCs w:val="22"/>
        </w:rPr>
        <w:t xml:space="preserve"> </w:t>
      </w:r>
      <w:r w:rsidRPr="00942CD7">
        <w:rPr>
          <w:sz w:val="22"/>
          <w:szCs w:val="22"/>
        </w:rPr>
        <w:t>has</w:t>
      </w:r>
      <w:r w:rsidRPr="00942CD7">
        <w:rPr>
          <w:spacing w:val="-3"/>
          <w:sz w:val="22"/>
          <w:szCs w:val="22"/>
        </w:rPr>
        <w:t xml:space="preserve"> </w:t>
      </w:r>
      <w:r w:rsidRPr="00942CD7">
        <w:rPr>
          <w:sz w:val="22"/>
          <w:szCs w:val="22"/>
        </w:rPr>
        <w:t>established</w:t>
      </w:r>
      <w:r w:rsidRPr="00942CD7">
        <w:rPr>
          <w:spacing w:val="-5"/>
          <w:sz w:val="22"/>
          <w:szCs w:val="22"/>
        </w:rPr>
        <w:t xml:space="preserve"> </w:t>
      </w:r>
      <w:r w:rsidRPr="00942CD7">
        <w:rPr>
          <w:sz w:val="22"/>
          <w:szCs w:val="22"/>
        </w:rPr>
        <w:t>itself as one of the fastest submission-to-first decision journals in all of IEEE (approximately 4 weeks).</w:t>
      </w:r>
    </w:p>
    <w:p w14:paraId="71A1914B" w14:textId="77777777" w:rsidR="001D55F5" w:rsidRPr="00942CD7" w:rsidRDefault="00000000">
      <w:pPr>
        <w:pStyle w:val="BodyText"/>
        <w:spacing w:line="242" w:lineRule="auto"/>
        <w:ind w:left="146" w:right="705"/>
        <w:rPr>
          <w:sz w:val="22"/>
          <w:szCs w:val="22"/>
        </w:rPr>
      </w:pPr>
      <w:r w:rsidRPr="00942CD7">
        <w:rPr>
          <w:sz w:val="22"/>
          <w:szCs w:val="22"/>
        </w:rPr>
        <w:t>The</w:t>
      </w:r>
      <w:r w:rsidRPr="00942CD7">
        <w:rPr>
          <w:spacing w:val="-10"/>
          <w:sz w:val="22"/>
          <w:szCs w:val="22"/>
        </w:rPr>
        <w:t xml:space="preserve"> </w:t>
      </w:r>
      <w:r w:rsidRPr="00942CD7">
        <w:rPr>
          <w:sz w:val="22"/>
          <w:szCs w:val="22"/>
        </w:rPr>
        <w:t>journal</w:t>
      </w:r>
      <w:r w:rsidRPr="00942CD7">
        <w:rPr>
          <w:spacing w:val="-5"/>
          <w:sz w:val="22"/>
          <w:szCs w:val="22"/>
        </w:rPr>
        <w:t xml:space="preserve"> </w:t>
      </w:r>
      <w:r w:rsidRPr="00942CD7">
        <w:rPr>
          <w:sz w:val="22"/>
          <w:szCs w:val="22"/>
        </w:rPr>
        <w:t>operates</w:t>
      </w:r>
      <w:r w:rsidRPr="00942CD7">
        <w:rPr>
          <w:spacing w:val="-12"/>
          <w:sz w:val="22"/>
          <w:szCs w:val="22"/>
        </w:rPr>
        <w:t xml:space="preserve"> </w:t>
      </w:r>
      <w:r w:rsidRPr="00942CD7">
        <w:rPr>
          <w:sz w:val="22"/>
          <w:szCs w:val="22"/>
        </w:rPr>
        <w:t>with</w:t>
      </w:r>
      <w:r w:rsidRPr="00942CD7">
        <w:rPr>
          <w:spacing w:val="-3"/>
          <w:sz w:val="22"/>
          <w:szCs w:val="22"/>
        </w:rPr>
        <w:t xml:space="preserve"> </w:t>
      </w:r>
      <w:r w:rsidRPr="00942CD7">
        <w:rPr>
          <w:sz w:val="22"/>
          <w:szCs w:val="22"/>
        </w:rPr>
        <w:t>three</w:t>
      </w:r>
      <w:r w:rsidRPr="00942CD7">
        <w:rPr>
          <w:spacing w:val="-17"/>
          <w:sz w:val="22"/>
          <w:szCs w:val="22"/>
        </w:rPr>
        <w:t xml:space="preserve"> </w:t>
      </w:r>
      <w:r w:rsidRPr="00942CD7">
        <w:rPr>
          <w:sz w:val="22"/>
          <w:szCs w:val="22"/>
        </w:rPr>
        <w:t>Co-</w:t>
      </w:r>
      <w:proofErr w:type="spellStart"/>
      <w:r w:rsidRPr="00942CD7">
        <w:rPr>
          <w:sz w:val="22"/>
          <w:szCs w:val="22"/>
        </w:rPr>
        <w:t>EiCs</w:t>
      </w:r>
      <w:proofErr w:type="spellEnd"/>
      <w:r w:rsidRPr="00942CD7">
        <w:rPr>
          <w:sz w:val="22"/>
          <w:szCs w:val="22"/>
        </w:rPr>
        <w:t>,</w:t>
      </w:r>
      <w:r w:rsidRPr="00942CD7">
        <w:rPr>
          <w:spacing w:val="-10"/>
          <w:sz w:val="22"/>
          <w:szCs w:val="22"/>
        </w:rPr>
        <w:t xml:space="preserve"> </w:t>
      </w:r>
      <w:r w:rsidRPr="00942CD7">
        <w:rPr>
          <w:sz w:val="22"/>
          <w:szCs w:val="22"/>
        </w:rPr>
        <w:t>approximately</w:t>
      </w:r>
      <w:r w:rsidRPr="00942CD7">
        <w:rPr>
          <w:spacing w:val="-21"/>
          <w:sz w:val="22"/>
          <w:szCs w:val="22"/>
        </w:rPr>
        <w:t xml:space="preserve"> </w:t>
      </w:r>
      <w:r w:rsidRPr="00942CD7">
        <w:rPr>
          <w:sz w:val="22"/>
          <w:szCs w:val="22"/>
        </w:rPr>
        <w:t>50</w:t>
      </w:r>
      <w:r w:rsidRPr="00942CD7">
        <w:rPr>
          <w:spacing w:val="-3"/>
          <w:sz w:val="22"/>
          <w:szCs w:val="22"/>
        </w:rPr>
        <w:t xml:space="preserve"> </w:t>
      </w:r>
      <w:r w:rsidRPr="00942CD7">
        <w:rPr>
          <w:sz w:val="22"/>
          <w:szCs w:val="22"/>
        </w:rPr>
        <w:t>AEs,</w:t>
      </w:r>
      <w:r w:rsidRPr="00942CD7">
        <w:rPr>
          <w:spacing w:val="-3"/>
          <w:sz w:val="22"/>
          <w:szCs w:val="22"/>
        </w:rPr>
        <w:t xml:space="preserve"> </w:t>
      </w:r>
      <w:r w:rsidRPr="00942CD7">
        <w:rPr>
          <w:sz w:val="22"/>
          <w:szCs w:val="22"/>
        </w:rPr>
        <w:t>and</w:t>
      </w:r>
      <w:r w:rsidRPr="00942CD7">
        <w:rPr>
          <w:spacing w:val="-11"/>
          <w:sz w:val="22"/>
          <w:szCs w:val="22"/>
        </w:rPr>
        <w:t xml:space="preserve"> </w:t>
      </w:r>
      <w:r w:rsidRPr="00942CD7">
        <w:rPr>
          <w:sz w:val="22"/>
          <w:szCs w:val="22"/>
        </w:rPr>
        <w:t>a</w:t>
      </w:r>
      <w:r w:rsidRPr="00942CD7">
        <w:rPr>
          <w:spacing w:val="-19"/>
          <w:sz w:val="22"/>
          <w:szCs w:val="22"/>
        </w:rPr>
        <w:t xml:space="preserve"> </w:t>
      </w:r>
      <w:r w:rsidRPr="00942CD7">
        <w:rPr>
          <w:sz w:val="22"/>
          <w:szCs w:val="22"/>
        </w:rPr>
        <w:t>huge</w:t>
      </w:r>
      <w:r w:rsidRPr="00942CD7">
        <w:rPr>
          <w:spacing w:val="-7"/>
          <w:sz w:val="22"/>
          <w:szCs w:val="22"/>
        </w:rPr>
        <w:t xml:space="preserve"> </w:t>
      </w:r>
      <w:r w:rsidRPr="00942CD7">
        <w:rPr>
          <w:sz w:val="22"/>
          <w:szCs w:val="22"/>
        </w:rPr>
        <w:t>cache</w:t>
      </w:r>
      <w:r w:rsidRPr="00942CD7">
        <w:rPr>
          <w:spacing w:val="-25"/>
          <w:sz w:val="22"/>
          <w:szCs w:val="22"/>
        </w:rPr>
        <w:t xml:space="preserve"> </w:t>
      </w:r>
      <w:r w:rsidRPr="00942CD7">
        <w:rPr>
          <w:sz w:val="22"/>
          <w:szCs w:val="22"/>
        </w:rPr>
        <w:t>of</w:t>
      </w:r>
      <w:r w:rsidRPr="00942CD7">
        <w:rPr>
          <w:spacing w:val="-3"/>
          <w:sz w:val="22"/>
          <w:szCs w:val="22"/>
        </w:rPr>
        <w:t xml:space="preserve"> </w:t>
      </w:r>
      <w:r w:rsidRPr="00942CD7">
        <w:rPr>
          <w:sz w:val="22"/>
          <w:szCs w:val="22"/>
        </w:rPr>
        <w:t>highly responsive reviewers. Its current</w:t>
      </w:r>
      <w:r w:rsidRPr="00942CD7">
        <w:rPr>
          <w:spacing w:val="-5"/>
          <w:sz w:val="22"/>
          <w:szCs w:val="22"/>
        </w:rPr>
        <w:t xml:space="preserve"> </w:t>
      </w:r>
      <w:r w:rsidRPr="00942CD7">
        <w:rPr>
          <w:sz w:val="22"/>
          <w:szCs w:val="22"/>
        </w:rPr>
        <w:t>impact</w:t>
      </w:r>
      <w:r w:rsidRPr="00942CD7">
        <w:rPr>
          <w:spacing w:val="-17"/>
          <w:sz w:val="22"/>
          <w:szCs w:val="22"/>
        </w:rPr>
        <w:t xml:space="preserve"> </w:t>
      </w:r>
      <w:r w:rsidRPr="00942CD7">
        <w:rPr>
          <w:sz w:val="22"/>
          <w:szCs w:val="22"/>
        </w:rPr>
        <w:t>factor stands at</w:t>
      </w:r>
      <w:r w:rsidRPr="00942CD7">
        <w:rPr>
          <w:spacing w:val="-2"/>
          <w:sz w:val="22"/>
          <w:szCs w:val="22"/>
        </w:rPr>
        <w:t xml:space="preserve"> </w:t>
      </w:r>
      <w:r w:rsidRPr="00942CD7">
        <w:rPr>
          <w:sz w:val="22"/>
          <w:szCs w:val="22"/>
        </w:rPr>
        <w:t>4.8.</w:t>
      </w:r>
    </w:p>
    <w:p w14:paraId="5E4FCD60" w14:textId="77777777" w:rsidR="001D55F5" w:rsidRPr="00942CD7" w:rsidRDefault="001D55F5">
      <w:pPr>
        <w:pStyle w:val="BodyText"/>
        <w:rPr>
          <w:sz w:val="22"/>
          <w:szCs w:val="22"/>
        </w:rPr>
      </w:pPr>
    </w:p>
    <w:p w14:paraId="3686C1B4" w14:textId="77777777" w:rsidR="001D55F5" w:rsidRPr="00942CD7" w:rsidRDefault="00000000">
      <w:pPr>
        <w:pStyle w:val="BodyText"/>
        <w:spacing w:before="1" w:line="242" w:lineRule="auto"/>
        <w:ind w:left="146" w:right="483"/>
        <w:rPr>
          <w:sz w:val="22"/>
          <w:szCs w:val="22"/>
        </w:rPr>
      </w:pPr>
      <w:r w:rsidRPr="00942CD7">
        <w:rPr>
          <w:sz w:val="22"/>
          <w:szCs w:val="22"/>
        </w:rPr>
        <w:t>OJPEL</w:t>
      </w:r>
      <w:r w:rsidRPr="00942CD7">
        <w:rPr>
          <w:spacing w:val="-3"/>
          <w:sz w:val="22"/>
          <w:szCs w:val="22"/>
        </w:rPr>
        <w:t xml:space="preserve"> </w:t>
      </w:r>
      <w:r w:rsidRPr="00942CD7">
        <w:rPr>
          <w:sz w:val="22"/>
          <w:szCs w:val="22"/>
        </w:rPr>
        <w:t>covers</w:t>
      </w:r>
      <w:r w:rsidRPr="00942CD7">
        <w:rPr>
          <w:spacing w:val="-4"/>
          <w:sz w:val="22"/>
          <w:szCs w:val="22"/>
        </w:rPr>
        <w:t xml:space="preserve"> </w:t>
      </w:r>
      <w:r w:rsidRPr="00942CD7">
        <w:rPr>
          <w:sz w:val="22"/>
          <w:szCs w:val="22"/>
        </w:rPr>
        <w:t>the</w:t>
      </w:r>
      <w:r w:rsidRPr="00942CD7">
        <w:rPr>
          <w:spacing w:val="-3"/>
          <w:sz w:val="22"/>
          <w:szCs w:val="22"/>
        </w:rPr>
        <w:t xml:space="preserve"> </w:t>
      </w:r>
      <w:r w:rsidRPr="00942CD7">
        <w:rPr>
          <w:sz w:val="22"/>
          <w:szCs w:val="22"/>
        </w:rPr>
        <w:t>development</w:t>
      </w:r>
      <w:r w:rsidRPr="00942CD7">
        <w:rPr>
          <w:spacing w:val="-3"/>
          <w:sz w:val="22"/>
          <w:szCs w:val="22"/>
        </w:rPr>
        <w:t xml:space="preserve"> </w:t>
      </w:r>
      <w:r w:rsidRPr="00942CD7">
        <w:rPr>
          <w:sz w:val="22"/>
          <w:szCs w:val="22"/>
        </w:rPr>
        <w:t>and</w:t>
      </w:r>
      <w:r w:rsidRPr="00942CD7">
        <w:rPr>
          <w:spacing w:val="-3"/>
          <w:sz w:val="22"/>
          <w:szCs w:val="22"/>
        </w:rPr>
        <w:t xml:space="preserve"> </w:t>
      </w:r>
      <w:r w:rsidRPr="00942CD7">
        <w:rPr>
          <w:sz w:val="22"/>
          <w:szCs w:val="22"/>
        </w:rPr>
        <w:t>application</w:t>
      </w:r>
      <w:r w:rsidRPr="00942CD7">
        <w:rPr>
          <w:spacing w:val="-3"/>
          <w:sz w:val="22"/>
          <w:szCs w:val="22"/>
        </w:rPr>
        <w:t xml:space="preserve"> </w:t>
      </w:r>
      <w:r w:rsidRPr="00942CD7">
        <w:rPr>
          <w:sz w:val="22"/>
          <w:szCs w:val="22"/>
        </w:rPr>
        <w:t>of</w:t>
      </w:r>
      <w:r w:rsidRPr="00942CD7">
        <w:rPr>
          <w:spacing w:val="-3"/>
          <w:sz w:val="22"/>
          <w:szCs w:val="22"/>
        </w:rPr>
        <w:t xml:space="preserve"> </w:t>
      </w:r>
      <w:r w:rsidRPr="00942CD7">
        <w:rPr>
          <w:sz w:val="22"/>
          <w:szCs w:val="22"/>
        </w:rPr>
        <w:t>power</w:t>
      </w:r>
      <w:r w:rsidRPr="00942CD7">
        <w:rPr>
          <w:spacing w:val="-3"/>
          <w:sz w:val="22"/>
          <w:szCs w:val="22"/>
        </w:rPr>
        <w:t xml:space="preserve"> </w:t>
      </w:r>
      <w:r w:rsidRPr="00942CD7">
        <w:rPr>
          <w:sz w:val="22"/>
          <w:szCs w:val="22"/>
        </w:rPr>
        <w:t>electronic</w:t>
      </w:r>
      <w:r w:rsidRPr="00942CD7">
        <w:rPr>
          <w:spacing w:val="-3"/>
          <w:sz w:val="22"/>
          <w:szCs w:val="22"/>
        </w:rPr>
        <w:t xml:space="preserve"> </w:t>
      </w:r>
      <w:r w:rsidRPr="00942CD7">
        <w:rPr>
          <w:sz w:val="22"/>
          <w:szCs w:val="22"/>
        </w:rPr>
        <w:t>systems</w:t>
      </w:r>
      <w:r w:rsidRPr="00942CD7">
        <w:rPr>
          <w:spacing w:val="-4"/>
          <w:sz w:val="22"/>
          <w:szCs w:val="22"/>
        </w:rPr>
        <w:t xml:space="preserve"> </w:t>
      </w:r>
      <w:r w:rsidRPr="00942CD7">
        <w:rPr>
          <w:sz w:val="22"/>
          <w:szCs w:val="22"/>
        </w:rPr>
        <w:t>and</w:t>
      </w:r>
      <w:r w:rsidRPr="00942CD7">
        <w:rPr>
          <w:spacing w:val="-3"/>
          <w:sz w:val="22"/>
          <w:szCs w:val="22"/>
        </w:rPr>
        <w:t xml:space="preserve"> </w:t>
      </w:r>
      <w:r w:rsidRPr="00942CD7">
        <w:rPr>
          <w:sz w:val="22"/>
          <w:szCs w:val="22"/>
        </w:rPr>
        <w:t>technologies.</w:t>
      </w:r>
      <w:r w:rsidRPr="00942CD7">
        <w:rPr>
          <w:spacing w:val="-3"/>
          <w:sz w:val="22"/>
          <w:szCs w:val="22"/>
        </w:rPr>
        <w:t xml:space="preserve"> </w:t>
      </w:r>
      <w:r w:rsidRPr="00942CD7">
        <w:rPr>
          <w:sz w:val="22"/>
          <w:szCs w:val="22"/>
        </w:rPr>
        <w:t>Some topics include the use of electronic components, the application of circuit theory and design techniques, and the development of analytical methods and tools for efficient electronic conversion, control, and conditioning of electric power to enable the sustainable use of energy. The aim is to publish novel developments as well as tutorial and survey articles, including those of value to</w:t>
      </w:r>
      <w:r w:rsidRPr="00942CD7">
        <w:rPr>
          <w:spacing w:val="-1"/>
          <w:sz w:val="22"/>
          <w:szCs w:val="22"/>
        </w:rPr>
        <w:t xml:space="preserve"> </w:t>
      </w:r>
      <w:r w:rsidRPr="00942CD7">
        <w:rPr>
          <w:sz w:val="22"/>
          <w:szCs w:val="22"/>
        </w:rPr>
        <w:t>the practicing professional, research, and development segments of the field.</w:t>
      </w:r>
    </w:p>
    <w:p w14:paraId="6AC1EA75" w14:textId="774271EC" w:rsidR="001D55F5" w:rsidRPr="00942CD7" w:rsidRDefault="00000000">
      <w:pPr>
        <w:pStyle w:val="BodyText"/>
        <w:spacing w:before="252"/>
        <w:ind w:left="146"/>
        <w:rPr>
          <w:sz w:val="22"/>
          <w:szCs w:val="22"/>
        </w:rPr>
      </w:pPr>
      <w:r w:rsidRPr="00942CD7">
        <w:rPr>
          <w:sz w:val="22"/>
          <w:szCs w:val="22"/>
        </w:rPr>
        <w:t>The</w:t>
      </w:r>
      <w:r w:rsidRPr="00942CD7">
        <w:rPr>
          <w:spacing w:val="-1"/>
          <w:sz w:val="22"/>
          <w:szCs w:val="22"/>
        </w:rPr>
        <w:t xml:space="preserve"> </w:t>
      </w:r>
      <w:r w:rsidRPr="00942CD7">
        <w:rPr>
          <w:sz w:val="22"/>
          <w:szCs w:val="22"/>
        </w:rPr>
        <w:t>deadline</w:t>
      </w:r>
      <w:r w:rsidRPr="00942CD7">
        <w:rPr>
          <w:spacing w:val="-1"/>
          <w:sz w:val="22"/>
          <w:szCs w:val="22"/>
        </w:rPr>
        <w:t xml:space="preserve"> </w:t>
      </w:r>
      <w:r w:rsidRPr="00942CD7">
        <w:rPr>
          <w:sz w:val="22"/>
          <w:szCs w:val="22"/>
        </w:rPr>
        <w:t>for receipt</w:t>
      </w:r>
      <w:r w:rsidRPr="00942CD7">
        <w:rPr>
          <w:spacing w:val="-1"/>
          <w:sz w:val="22"/>
          <w:szCs w:val="22"/>
        </w:rPr>
        <w:t xml:space="preserve"> </w:t>
      </w:r>
      <w:r w:rsidRPr="00942CD7">
        <w:rPr>
          <w:sz w:val="22"/>
          <w:szCs w:val="22"/>
        </w:rPr>
        <w:t xml:space="preserve">of </w:t>
      </w:r>
      <w:r w:rsidRPr="00942CD7">
        <w:rPr>
          <w:spacing w:val="-2"/>
          <w:sz w:val="22"/>
          <w:szCs w:val="22"/>
        </w:rPr>
        <w:t>materials:</w:t>
      </w:r>
      <w:r w:rsidR="00942CD7">
        <w:rPr>
          <w:spacing w:val="-2"/>
          <w:sz w:val="22"/>
          <w:szCs w:val="22"/>
        </w:rPr>
        <w:t xml:space="preserve"> </w:t>
      </w:r>
      <w:r w:rsidR="00942CD7" w:rsidRPr="00942CD7">
        <w:rPr>
          <w:spacing w:val="-2"/>
          <w:sz w:val="22"/>
          <w:szCs w:val="22"/>
          <w:highlight w:val="yellow"/>
        </w:rPr>
        <w:t>November 15, 2026</w:t>
      </w:r>
    </w:p>
    <w:p w14:paraId="2C4C8311" w14:textId="77777777" w:rsidR="001D55F5" w:rsidRPr="00942CD7" w:rsidRDefault="00000000">
      <w:pPr>
        <w:pStyle w:val="ListParagraph"/>
        <w:numPr>
          <w:ilvl w:val="0"/>
          <w:numId w:val="1"/>
        </w:numPr>
        <w:tabs>
          <w:tab w:val="left" w:pos="859"/>
        </w:tabs>
        <w:spacing w:before="237"/>
        <w:ind w:left="859" w:hanging="357"/>
      </w:pPr>
      <w:r w:rsidRPr="00942CD7">
        <w:t>Please</w:t>
      </w:r>
      <w:r w:rsidRPr="00942CD7">
        <w:rPr>
          <w:spacing w:val="-4"/>
        </w:rPr>
        <w:t xml:space="preserve"> </w:t>
      </w:r>
      <w:r w:rsidRPr="00942CD7">
        <w:t>include</w:t>
      </w:r>
      <w:r w:rsidRPr="00942CD7">
        <w:rPr>
          <w:spacing w:val="1"/>
        </w:rPr>
        <w:t xml:space="preserve"> </w:t>
      </w:r>
      <w:r w:rsidRPr="00942CD7">
        <w:t>the</w:t>
      </w:r>
      <w:r w:rsidRPr="00942CD7">
        <w:rPr>
          <w:spacing w:val="-1"/>
        </w:rPr>
        <w:t xml:space="preserve"> </w:t>
      </w:r>
      <w:r w:rsidRPr="00942CD7">
        <w:t>following</w:t>
      </w:r>
      <w:r w:rsidRPr="00942CD7">
        <w:rPr>
          <w:spacing w:val="-4"/>
        </w:rPr>
        <w:t xml:space="preserve"> </w:t>
      </w:r>
      <w:r w:rsidRPr="00942CD7">
        <w:t>information</w:t>
      </w:r>
      <w:r w:rsidRPr="00942CD7">
        <w:rPr>
          <w:spacing w:val="-1"/>
        </w:rPr>
        <w:t xml:space="preserve"> </w:t>
      </w:r>
      <w:r w:rsidRPr="00942CD7">
        <w:t>in</w:t>
      </w:r>
      <w:r w:rsidRPr="00942CD7">
        <w:rPr>
          <w:spacing w:val="-4"/>
        </w:rPr>
        <w:t xml:space="preserve"> </w:t>
      </w:r>
      <w:r w:rsidRPr="00942CD7">
        <w:t>a cover</w:t>
      </w:r>
      <w:r w:rsidRPr="00942CD7">
        <w:rPr>
          <w:spacing w:val="2"/>
        </w:rPr>
        <w:t xml:space="preserve"> </w:t>
      </w:r>
      <w:r w:rsidRPr="00942CD7">
        <w:t>letter</w:t>
      </w:r>
      <w:r w:rsidRPr="00942CD7">
        <w:rPr>
          <w:spacing w:val="-2"/>
        </w:rPr>
        <w:t xml:space="preserve"> </w:t>
      </w:r>
      <w:r w:rsidRPr="00942CD7">
        <w:t>(within</w:t>
      </w:r>
      <w:r w:rsidRPr="00942CD7">
        <w:rPr>
          <w:spacing w:val="-5"/>
        </w:rPr>
        <w:t xml:space="preserve"> </w:t>
      </w:r>
      <w:r w:rsidRPr="00942CD7">
        <w:t>3 pages)</w:t>
      </w:r>
      <w:r w:rsidRPr="00942CD7">
        <w:rPr>
          <w:spacing w:val="4"/>
        </w:rPr>
        <w:t xml:space="preserve"> </w:t>
      </w:r>
      <w:r w:rsidRPr="00942CD7">
        <w:rPr>
          <w:spacing w:val="-2"/>
        </w:rPr>
        <w:t>containing:</w:t>
      </w:r>
    </w:p>
    <w:p w14:paraId="0E4CE09F" w14:textId="78686233" w:rsidR="001D55F5" w:rsidRPr="00942CD7" w:rsidRDefault="00000000">
      <w:pPr>
        <w:pStyle w:val="ListParagraph"/>
        <w:numPr>
          <w:ilvl w:val="1"/>
          <w:numId w:val="1"/>
        </w:numPr>
        <w:tabs>
          <w:tab w:val="left" w:pos="1219"/>
        </w:tabs>
        <w:spacing w:before="7"/>
        <w:ind w:left="1219" w:hanging="358"/>
      </w:pPr>
      <w:r w:rsidRPr="00942CD7">
        <w:t>Motivation/Vision</w:t>
      </w:r>
      <w:r w:rsidRPr="00942CD7">
        <w:rPr>
          <w:spacing w:val="1"/>
        </w:rPr>
        <w:t xml:space="preserve"> </w:t>
      </w:r>
      <w:r w:rsidRPr="00942CD7">
        <w:t>and</w:t>
      </w:r>
      <w:r w:rsidRPr="00942CD7">
        <w:rPr>
          <w:spacing w:val="2"/>
        </w:rPr>
        <w:t xml:space="preserve"> </w:t>
      </w:r>
      <w:r w:rsidRPr="00942CD7">
        <w:rPr>
          <w:spacing w:val="-2"/>
        </w:rPr>
        <w:t>statement:</w:t>
      </w:r>
    </w:p>
    <w:p w14:paraId="3651E524" w14:textId="7C9739BF" w:rsidR="001D55F5" w:rsidRPr="00942CD7" w:rsidRDefault="00942CD7" w:rsidP="00942CD7">
      <w:pPr>
        <w:pStyle w:val="BodyText"/>
        <w:tabs>
          <w:tab w:val="left" w:pos="4679"/>
        </w:tabs>
        <w:spacing w:line="274" w:lineRule="exact"/>
        <w:ind w:right="107"/>
        <w:rPr>
          <w:spacing w:val="-2"/>
          <w:sz w:val="22"/>
          <w:szCs w:val="22"/>
        </w:rPr>
      </w:pPr>
      <w:r>
        <w:rPr>
          <w:sz w:val="22"/>
          <w:szCs w:val="22"/>
        </w:rPr>
        <w:t xml:space="preserve">               </w:t>
      </w:r>
      <w:r w:rsidR="00000000" w:rsidRPr="00942CD7">
        <w:rPr>
          <w:sz w:val="22"/>
          <w:szCs w:val="22"/>
        </w:rPr>
        <w:t>OJPEL</w:t>
      </w:r>
      <w:r w:rsidR="00000000" w:rsidRPr="00942CD7">
        <w:rPr>
          <w:spacing w:val="-7"/>
          <w:sz w:val="22"/>
          <w:szCs w:val="22"/>
        </w:rPr>
        <w:t xml:space="preserve"> </w:t>
      </w:r>
      <w:r w:rsidR="00000000" w:rsidRPr="00942CD7">
        <w:rPr>
          <w:sz w:val="22"/>
          <w:szCs w:val="22"/>
        </w:rPr>
        <w:t>Co-Editor-in-Chief</w:t>
      </w:r>
      <w:r w:rsidR="00000000" w:rsidRPr="00942CD7">
        <w:rPr>
          <w:spacing w:val="-3"/>
          <w:sz w:val="22"/>
          <w:szCs w:val="22"/>
        </w:rPr>
        <w:t xml:space="preserve"> </w:t>
      </w:r>
      <w:r w:rsidR="00000000" w:rsidRPr="00942CD7">
        <w:rPr>
          <w:sz w:val="22"/>
          <w:szCs w:val="22"/>
        </w:rPr>
        <w:t>(regular</w:t>
      </w:r>
      <w:r w:rsidR="00000000" w:rsidRPr="00942CD7">
        <w:rPr>
          <w:spacing w:val="-2"/>
          <w:sz w:val="22"/>
          <w:szCs w:val="22"/>
        </w:rPr>
        <w:t xml:space="preserve"> papers,</w:t>
      </w:r>
      <w:r>
        <w:rPr>
          <w:spacing w:val="-2"/>
          <w:sz w:val="22"/>
          <w:szCs w:val="22"/>
        </w:rPr>
        <w:t xml:space="preserve"> with</w:t>
      </w:r>
      <w:r w:rsidR="00000000" w:rsidRPr="00942CD7">
        <w:rPr>
          <w:sz w:val="22"/>
          <w:szCs w:val="22"/>
          <w:highlight w:val="yellow"/>
        </w:rPr>
        <w:t>&gt;10</w:t>
      </w:r>
      <w:r w:rsidRPr="00942CD7">
        <w:rPr>
          <w:color w:val="000000"/>
          <w:sz w:val="22"/>
          <w:szCs w:val="22"/>
          <w:highlight w:val="yellow"/>
          <w:shd w:val="clear" w:color="auto" w:fill="FDFACE"/>
        </w:rPr>
        <w:t>hrs</w:t>
      </w:r>
      <w:r w:rsidR="00000000" w:rsidRPr="00942CD7">
        <w:rPr>
          <w:color w:val="000000"/>
          <w:spacing w:val="-4"/>
          <w:sz w:val="22"/>
          <w:szCs w:val="22"/>
        </w:rPr>
        <w:t xml:space="preserve"> </w:t>
      </w:r>
      <w:r w:rsidR="00000000" w:rsidRPr="00942CD7">
        <w:rPr>
          <w:color w:val="000000"/>
          <w:sz w:val="22"/>
          <w:szCs w:val="22"/>
        </w:rPr>
        <w:t>average</w:t>
      </w:r>
      <w:r w:rsidR="00000000" w:rsidRPr="00942CD7">
        <w:rPr>
          <w:color w:val="000000"/>
          <w:spacing w:val="-1"/>
          <w:sz w:val="22"/>
          <w:szCs w:val="22"/>
        </w:rPr>
        <w:t xml:space="preserve"> </w:t>
      </w:r>
      <w:r w:rsidR="00000000" w:rsidRPr="00942CD7">
        <w:rPr>
          <w:color w:val="000000"/>
          <w:sz w:val="22"/>
          <w:szCs w:val="22"/>
        </w:rPr>
        <w:t>weekly</w:t>
      </w:r>
      <w:r w:rsidR="00000000" w:rsidRPr="00942CD7">
        <w:rPr>
          <w:color w:val="000000"/>
          <w:spacing w:val="2"/>
          <w:sz w:val="22"/>
          <w:szCs w:val="22"/>
        </w:rPr>
        <w:t xml:space="preserve"> </w:t>
      </w:r>
      <w:r w:rsidR="00000000" w:rsidRPr="00942CD7">
        <w:rPr>
          <w:color w:val="000000"/>
          <w:spacing w:val="-2"/>
          <w:sz w:val="22"/>
          <w:szCs w:val="22"/>
        </w:rPr>
        <w:t>workload)</w:t>
      </w:r>
    </w:p>
    <w:p w14:paraId="7ED06473" w14:textId="77777777" w:rsidR="001D55F5" w:rsidRPr="00942CD7" w:rsidRDefault="00000000">
      <w:pPr>
        <w:pStyle w:val="ListParagraph"/>
        <w:numPr>
          <w:ilvl w:val="1"/>
          <w:numId w:val="1"/>
        </w:numPr>
        <w:tabs>
          <w:tab w:val="left" w:pos="1219"/>
        </w:tabs>
        <w:spacing w:line="274" w:lineRule="exact"/>
        <w:ind w:left="1219" w:hanging="358"/>
      </w:pPr>
      <w:r w:rsidRPr="00942CD7">
        <w:t>Prior</w:t>
      </w:r>
      <w:r w:rsidRPr="00942CD7">
        <w:rPr>
          <w:spacing w:val="-10"/>
        </w:rPr>
        <w:t xml:space="preserve"> </w:t>
      </w:r>
      <w:r w:rsidRPr="00942CD7">
        <w:t>services</w:t>
      </w:r>
      <w:r w:rsidRPr="00942CD7">
        <w:rPr>
          <w:spacing w:val="-7"/>
        </w:rPr>
        <w:t xml:space="preserve"> </w:t>
      </w:r>
      <w:r w:rsidRPr="00942CD7">
        <w:t>on</w:t>
      </w:r>
      <w:r w:rsidRPr="00942CD7">
        <w:rPr>
          <w:spacing w:val="-3"/>
        </w:rPr>
        <w:t xml:space="preserve"> </w:t>
      </w:r>
      <w:r w:rsidRPr="00942CD7">
        <w:t>Editorial</w:t>
      </w:r>
      <w:r w:rsidRPr="00942CD7">
        <w:rPr>
          <w:spacing w:val="-4"/>
        </w:rPr>
        <w:t xml:space="preserve"> </w:t>
      </w:r>
      <w:r w:rsidRPr="00942CD7">
        <w:t>Boards</w:t>
      </w:r>
      <w:r w:rsidRPr="00942CD7">
        <w:rPr>
          <w:spacing w:val="-6"/>
        </w:rPr>
        <w:t xml:space="preserve"> </w:t>
      </w:r>
      <w:r w:rsidRPr="00942CD7">
        <w:t>in</w:t>
      </w:r>
      <w:r w:rsidRPr="00942CD7">
        <w:rPr>
          <w:spacing w:val="-8"/>
        </w:rPr>
        <w:t xml:space="preserve"> </w:t>
      </w:r>
      <w:r w:rsidRPr="00942CD7">
        <w:t>IEEE</w:t>
      </w:r>
      <w:r w:rsidRPr="00942CD7">
        <w:rPr>
          <w:spacing w:val="-12"/>
        </w:rPr>
        <w:t xml:space="preserve"> </w:t>
      </w:r>
      <w:r w:rsidRPr="00942CD7">
        <w:rPr>
          <w:spacing w:val="-2"/>
        </w:rPr>
        <w:t>journals</w:t>
      </w:r>
    </w:p>
    <w:p w14:paraId="1BAA8FD5" w14:textId="77777777" w:rsidR="001D55F5" w:rsidRPr="00942CD7" w:rsidRDefault="00000000">
      <w:pPr>
        <w:pStyle w:val="ListParagraph"/>
        <w:numPr>
          <w:ilvl w:val="1"/>
          <w:numId w:val="1"/>
        </w:numPr>
        <w:tabs>
          <w:tab w:val="left" w:pos="1219"/>
        </w:tabs>
        <w:spacing w:before="7" w:line="275" w:lineRule="exact"/>
        <w:ind w:left="1219" w:hanging="358"/>
      </w:pPr>
      <w:r w:rsidRPr="00942CD7">
        <w:t>Technical</w:t>
      </w:r>
      <w:r w:rsidRPr="00942CD7">
        <w:rPr>
          <w:spacing w:val="1"/>
        </w:rPr>
        <w:t xml:space="preserve"> </w:t>
      </w:r>
      <w:r w:rsidRPr="00942CD7">
        <w:t xml:space="preserve">Committee </w:t>
      </w:r>
      <w:r w:rsidRPr="00942CD7">
        <w:rPr>
          <w:spacing w:val="-2"/>
        </w:rPr>
        <w:t>activities</w:t>
      </w:r>
    </w:p>
    <w:p w14:paraId="795CA230" w14:textId="77777777" w:rsidR="001D55F5" w:rsidRPr="00942CD7" w:rsidRDefault="00000000">
      <w:pPr>
        <w:pStyle w:val="ListParagraph"/>
        <w:numPr>
          <w:ilvl w:val="1"/>
          <w:numId w:val="1"/>
        </w:numPr>
        <w:tabs>
          <w:tab w:val="left" w:pos="1220"/>
        </w:tabs>
        <w:spacing w:line="242" w:lineRule="auto"/>
        <w:ind w:right="1535" w:hanging="359"/>
      </w:pPr>
      <w:r w:rsidRPr="00942CD7">
        <w:t>Possibility</w:t>
      </w:r>
      <w:r w:rsidRPr="00942CD7">
        <w:rPr>
          <w:spacing w:val="-3"/>
        </w:rPr>
        <w:t xml:space="preserve"> </w:t>
      </w:r>
      <w:r w:rsidRPr="00942CD7">
        <w:t>for</w:t>
      </w:r>
      <w:r w:rsidRPr="00942CD7">
        <w:rPr>
          <w:spacing w:val="-5"/>
        </w:rPr>
        <w:t xml:space="preserve"> </w:t>
      </w:r>
      <w:r w:rsidRPr="00942CD7">
        <w:t>host</w:t>
      </w:r>
      <w:r w:rsidRPr="00942CD7">
        <w:rPr>
          <w:spacing w:val="-3"/>
        </w:rPr>
        <w:t xml:space="preserve"> </w:t>
      </w:r>
      <w:r w:rsidRPr="00942CD7">
        <w:t>institution/company</w:t>
      </w:r>
      <w:r w:rsidRPr="00942CD7">
        <w:rPr>
          <w:spacing w:val="-3"/>
        </w:rPr>
        <w:t xml:space="preserve"> </w:t>
      </w:r>
      <w:r w:rsidRPr="00942CD7">
        <w:t>support</w:t>
      </w:r>
      <w:r w:rsidRPr="00942CD7">
        <w:rPr>
          <w:spacing w:val="-6"/>
        </w:rPr>
        <w:t xml:space="preserve"> </w:t>
      </w:r>
      <w:r w:rsidRPr="00942CD7">
        <w:t>for</w:t>
      </w:r>
      <w:r w:rsidRPr="00942CD7">
        <w:rPr>
          <w:spacing w:val="-5"/>
        </w:rPr>
        <w:t xml:space="preserve"> </w:t>
      </w:r>
      <w:r w:rsidRPr="00942CD7">
        <w:t>the</w:t>
      </w:r>
      <w:r w:rsidRPr="00942CD7">
        <w:rPr>
          <w:spacing w:val="-4"/>
        </w:rPr>
        <w:t xml:space="preserve"> </w:t>
      </w:r>
      <w:r w:rsidRPr="00942CD7">
        <w:t>candidate</w:t>
      </w:r>
      <w:r w:rsidRPr="00942CD7">
        <w:rPr>
          <w:spacing w:val="-4"/>
        </w:rPr>
        <w:t xml:space="preserve"> </w:t>
      </w:r>
      <w:r w:rsidRPr="00942CD7">
        <w:t>for</w:t>
      </w:r>
      <w:r w:rsidRPr="00942CD7">
        <w:rPr>
          <w:spacing w:val="-1"/>
        </w:rPr>
        <w:t xml:space="preserve"> </w:t>
      </w:r>
      <w:r w:rsidRPr="00942CD7">
        <w:t>the</w:t>
      </w:r>
      <w:r w:rsidRPr="00942CD7">
        <w:rPr>
          <w:spacing w:val="-8"/>
        </w:rPr>
        <w:t xml:space="preserve"> </w:t>
      </w:r>
      <w:r w:rsidRPr="00942CD7">
        <w:t>Co-EiC position (e.g. release time, financial resources, etc.)</w:t>
      </w:r>
    </w:p>
    <w:p w14:paraId="5E008E2F" w14:textId="77777777" w:rsidR="00942CD7" w:rsidRDefault="00000000" w:rsidP="00942CD7">
      <w:pPr>
        <w:pStyle w:val="ListParagraph"/>
        <w:numPr>
          <w:ilvl w:val="1"/>
          <w:numId w:val="1"/>
        </w:numPr>
        <w:tabs>
          <w:tab w:val="left" w:pos="1219"/>
        </w:tabs>
        <w:spacing w:line="275" w:lineRule="exact"/>
        <w:ind w:left="1219" w:hanging="358"/>
      </w:pPr>
      <w:r w:rsidRPr="00942CD7">
        <w:t>Names</w:t>
      </w:r>
      <w:r w:rsidRPr="00942CD7">
        <w:rPr>
          <w:spacing w:val="-8"/>
        </w:rPr>
        <w:t xml:space="preserve"> </w:t>
      </w:r>
      <w:r w:rsidRPr="00942CD7">
        <w:t>and</w:t>
      </w:r>
      <w:r w:rsidRPr="00942CD7">
        <w:rPr>
          <w:spacing w:val="-4"/>
        </w:rPr>
        <w:t xml:space="preserve"> </w:t>
      </w:r>
      <w:r w:rsidRPr="00942CD7">
        <w:t>contact</w:t>
      </w:r>
      <w:r w:rsidRPr="00942CD7">
        <w:rPr>
          <w:spacing w:val="-3"/>
        </w:rPr>
        <w:t xml:space="preserve"> </w:t>
      </w:r>
      <w:r w:rsidRPr="00942CD7">
        <w:t>information</w:t>
      </w:r>
      <w:r w:rsidRPr="00942CD7">
        <w:rPr>
          <w:spacing w:val="-9"/>
        </w:rPr>
        <w:t xml:space="preserve"> </w:t>
      </w:r>
      <w:r w:rsidRPr="00942CD7">
        <w:t>of</w:t>
      </w:r>
      <w:r w:rsidRPr="00942CD7">
        <w:rPr>
          <w:spacing w:val="-6"/>
        </w:rPr>
        <w:t xml:space="preserve"> </w:t>
      </w:r>
      <w:r w:rsidRPr="00942CD7">
        <w:t>three</w:t>
      </w:r>
      <w:r w:rsidRPr="00942CD7">
        <w:rPr>
          <w:spacing w:val="-4"/>
        </w:rPr>
        <w:t xml:space="preserve"> </w:t>
      </w:r>
      <w:r w:rsidRPr="00942CD7">
        <w:rPr>
          <w:spacing w:val="-2"/>
        </w:rPr>
        <w:t>references.</w:t>
      </w:r>
    </w:p>
    <w:p w14:paraId="1B78D62B" w14:textId="77777777" w:rsidR="00942CD7" w:rsidRDefault="00942CD7" w:rsidP="00942CD7">
      <w:pPr>
        <w:tabs>
          <w:tab w:val="left" w:pos="1219"/>
        </w:tabs>
        <w:spacing w:line="275" w:lineRule="exact"/>
      </w:pPr>
      <w:r>
        <w:t xml:space="preserve">        B.    </w:t>
      </w:r>
      <w:r w:rsidR="00000000" w:rsidRPr="00942CD7">
        <w:t xml:space="preserve">Include a brief 2-page resume/CV. </w:t>
      </w:r>
      <w:r>
        <w:t xml:space="preserve"> </w:t>
      </w:r>
    </w:p>
    <w:p w14:paraId="788CECFC" w14:textId="2856F4B4" w:rsidR="001D55F5" w:rsidRDefault="00942CD7" w:rsidP="00942CD7">
      <w:pPr>
        <w:tabs>
          <w:tab w:val="left" w:pos="1219"/>
        </w:tabs>
        <w:spacing w:line="275" w:lineRule="exact"/>
      </w:pPr>
      <w:r>
        <w:t xml:space="preserve">      </w:t>
      </w:r>
      <w:r w:rsidR="00000000" w:rsidRPr="00942CD7">
        <w:t>Interviews</w:t>
      </w:r>
      <w:r>
        <w:rPr>
          <w:spacing w:val="-13"/>
        </w:rPr>
        <w:t xml:space="preserve"> </w:t>
      </w:r>
      <w:r w:rsidR="00000000" w:rsidRPr="00942CD7">
        <w:t>may</w:t>
      </w:r>
      <w:r w:rsidR="00000000" w:rsidRPr="00942CD7">
        <w:rPr>
          <w:spacing w:val="-11"/>
        </w:rPr>
        <w:t xml:space="preserve"> </w:t>
      </w:r>
      <w:r w:rsidR="00000000" w:rsidRPr="00942CD7">
        <w:t>be</w:t>
      </w:r>
      <w:r w:rsidR="00000000" w:rsidRPr="00942CD7">
        <w:rPr>
          <w:spacing w:val="-12"/>
        </w:rPr>
        <w:t xml:space="preserve"> </w:t>
      </w:r>
      <w:r w:rsidR="00000000" w:rsidRPr="00942CD7">
        <w:t>held</w:t>
      </w:r>
      <w:r w:rsidR="00000000" w:rsidRPr="00942CD7">
        <w:rPr>
          <w:spacing w:val="-15"/>
        </w:rPr>
        <w:t xml:space="preserve"> </w:t>
      </w:r>
      <w:r w:rsidR="00000000" w:rsidRPr="00942CD7">
        <w:t>with</w:t>
      </w:r>
      <w:r w:rsidR="00000000" w:rsidRPr="00942CD7">
        <w:rPr>
          <w:spacing w:val="-11"/>
        </w:rPr>
        <w:t xml:space="preserve"> </w:t>
      </w:r>
      <w:r w:rsidR="00000000" w:rsidRPr="00942CD7">
        <w:t>short-listed</w:t>
      </w:r>
      <w:r w:rsidR="00000000" w:rsidRPr="00942CD7">
        <w:rPr>
          <w:spacing w:val="-15"/>
        </w:rPr>
        <w:t xml:space="preserve"> </w:t>
      </w:r>
      <w:r w:rsidR="00000000" w:rsidRPr="00942CD7">
        <w:t>candidates.</w:t>
      </w:r>
    </w:p>
    <w:p w14:paraId="655D72A6" w14:textId="77777777" w:rsidR="00942CD7" w:rsidRPr="00942CD7" w:rsidRDefault="00942CD7" w:rsidP="00942CD7">
      <w:pPr>
        <w:pStyle w:val="ListParagraph"/>
        <w:tabs>
          <w:tab w:val="left" w:pos="857"/>
        </w:tabs>
        <w:ind w:left="0" w:firstLine="0"/>
      </w:pPr>
    </w:p>
    <w:p w14:paraId="516C7928" w14:textId="77777777" w:rsidR="001D55F5" w:rsidRPr="00942CD7" w:rsidRDefault="00000000">
      <w:pPr>
        <w:pStyle w:val="BodyText"/>
        <w:spacing w:line="265" w:lineRule="exact"/>
        <w:ind w:left="141"/>
        <w:rPr>
          <w:sz w:val="22"/>
          <w:szCs w:val="22"/>
        </w:rPr>
      </w:pPr>
      <w:r w:rsidRPr="00942CD7">
        <w:rPr>
          <w:sz w:val="22"/>
          <w:szCs w:val="22"/>
        </w:rPr>
        <w:t>Questions</w:t>
      </w:r>
      <w:r w:rsidRPr="00942CD7">
        <w:rPr>
          <w:spacing w:val="-12"/>
          <w:sz w:val="22"/>
          <w:szCs w:val="22"/>
        </w:rPr>
        <w:t xml:space="preserve"> </w:t>
      </w:r>
      <w:r w:rsidRPr="00942CD7">
        <w:rPr>
          <w:sz w:val="22"/>
          <w:szCs w:val="22"/>
        </w:rPr>
        <w:t>regarding</w:t>
      </w:r>
      <w:r w:rsidRPr="00942CD7">
        <w:rPr>
          <w:spacing w:val="-8"/>
          <w:sz w:val="22"/>
          <w:szCs w:val="22"/>
        </w:rPr>
        <w:t xml:space="preserve"> </w:t>
      </w:r>
      <w:r w:rsidRPr="00942CD7">
        <w:rPr>
          <w:sz w:val="22"/>
          <w:szCs w:val="22"/>
        </w:rPr>
        <w:t>OJPEL</w:t>
      </w:r>
      <w:r w:rsidRPr="00942CD7">
        <w:rPr>
          <w:spacing w:val="-15"/>
          <w:sz w:val="22"/>
          <w:szCs w:val="22"/>
        </w:rPr>
        <w:t xml:space="preserve"> </w:t>
      </w:r>
      <w:r w:rsidRPr="00942CD7">
        <w:rPr>
          <w:sz w:val="22"/>
          <w:szCs w:val="22"/>
        </w:rPr>
        <w:t>Co-EiC</w:t>
      </w:r>
      <w:r w:rsidRPr="00942CD7">
        <w:rPr>
          <w:spacing w:val="-14"/>
          <w:sz w:val="22"/>
          <w:szCs w:val="22"/>
        </w:rPr>
        <w:t xml:space="preserve"> </w:t>
      </w:r>
      <w:r w:rsidRPr="00942CD7">
        <w:rPr>
          <w:sz w:val="22"/>
          <w:szCs w:val="22"/>
        </w:rPr>
        <w:t>can</w:t>
      </w:r>
      <w:r w:rsidRPr="00942CD7">
        <w:rPr>
          <w:spacing w:val="-12"/>
          <w:sz w:val="22"/>
          <w:szCs w:val="22"/>
        </w:rPr>
        <w:t xml:space="preserve"> </w:t>
      </w:r>
      <w:r w:rsidRPr="00942CD7">
        <w:rPr>
          <w:sz w:val="22"/>
          <w:szCs w:val="22"/>
        </w:rPr>
        <w:t>also</w:t>
      </w:r>
      <w:r w:rsidRPr="00942CD7">
        <w:rPr>
          <w:spacing w:val="-12"/>
          <w:sz w:val="22"/>
          <w:szCs w:val="22"/>
        </w:rPr>
        <w:t xml:space="preserve"> </w:t>
      </w:r>
      <w:r w:rsidRPr="00942CD7">
        <w:rPr>
          <w:sz w:val="22"/>
          <w:szCs w:val="22"/>
        </w:rPr>
        <w:t>be</w:t>
      </w:r>
      <w:r w:rsidRPr="00942CD7">
        <w:rPr>
          <w:spacing w:val="-8"/>
          <w:sz w:val="22"/>
          <w:szCs w:val="22"/>
        </w:rPr>
        <w:t xml:space="preserve"> </w:t>
      </w:r>
      <w:r w:rsidRPr="00942CD7">
        <w:rPr>
          <w:sz w:val="22"/>
          <w:szCs w:val="22"/>
        </w:rPr>
        <w:t>sent</w:t>
      </w:r>
      <w:r w:rsidRPr="00942CD7">
        <w:rPr>
          <w:spacing w:val="-7"/>
          <w:sz w:val="22"/>
          <w:szCs w:val="22"/>
        </w:rPr>
        <w:t xml:space="preserve"> </w:t>
      </w:r>
      <w:r w:rsidRPr="00942CD7">
        <w:rPr>
          <w:spacing w:val="-5"/>
          <w:sz w:val="22"/>
          <w:szCs w:val="22"/>
        </w:rPr>
        <w:t>to:</w:t>
      </w:r>
    </w:p>
    <w:p w14:paraId="4970C5E1" w14:textId="77777777" w:rsidR="001D55F5" w:rsidRPr="00942CD7" w:rsidRDefault="00000000">
      <w:pPr>
        <w:pStyle w:val="BodyText"/>
        <w:ind w:left="141" w:right="2685"/>
        <w:rPr>
          <w:sz w:val="22"/>
          <w:szCs w:val="22"/>
        </w:rPr>
      </w:pPr>
      <w:proofErr w:type="spellStart"/>
      <w:r w:rsidRPr="00942CD7">
        <w:rPr>
          <w:sz w:val="22"/>
          <w:szCs w:val="22"/>
        </w:rPr>
        <w:t>Wenkang</w:t>
      </w:r>
      <w:proofErr w:type="spellEnd"/>
      <w:r w:rsidRPr="00942CD7">
        <w:rPr>
          <w:sz w:val="22"/>
          <w:szCs w:val="22"/>
        </w:rPr>
        <w:t xml:space="preserve"> Huang, OJPEL Editor-in-Chief, </w:t>
      </w:r>
      <w:r w:rsidRPr="00942CD7">
        <w:rPr>
          <w:sz w:val="22"/>
          <w:szCs w:val="22"/>
        </w:rPr>
        <w:fldChar w:fldCharType="begin"/>
      </w:r>
      <w:r w:rsidRPr="00942CD7">
        <w:rPr>
          <w:sz w:val="22"/>
          <w:szCs w:val="22"/>
        </w:rPr>
        <w:instrText>HYPERLINK "mailto:huang.ojpel@gmail.com" \h</w:instrText>
      </w:r>
      <w:r w:rsidRPr="00942CD7">
        <w:rPr>
          <w:sz w:val="22"/>
          <w:szCs w:val="22"/>
        </w:rPr>
      </w:r>
      <w:r w:rsidRPr="00942CD7">
        <w:rPr>
          <w:sz w:val="22"/>
          <w:szCs w:val="22"/>
        </w:rPr>
        <w:fldChar w:fldCharType="separate"/>
      </w:r>
      <w:r w:rsidRPr="00942CD7">
        <w:rPr>
          <w:color w:val="0562C1"/>
          <w:sz w:val="22"/>
          <w:szCs w:val="22"/>
          <w:u w:val="single" w:color="0562C1"/>
        </w:rPr>
        <w:t>huang.ojpel@gmail.com</w:t>
      </w:r>
      <w:r w:rsidRPr="00942CD7">
        <w:rPr>
          <w:color w:val="001F5F"/>
          <w:sz w:val="22"/>
          <w:szCs w:val="22"/>
        </w:rPr>
        <w:t>,</w:t>
      </w:r>
      <w:r w:rsidRPr="00942CD7">
        <w:rPr>
          <w:sz w:val="22"/>
          <w:szCs w:val="22"/>
        </w:rPr>
        <w:fldChar w:fldCharType="end"/>
      </w:r>
      <w:r w:rsidRPr="00942CD7">
        <w:rPr>
          <w:color w:val="001F5F"/>
          <w:sz w:val="22"/>
          <w:szCs w:val="22"/>
        </w:rPr>
        <w:t xml:space="preserve"> or </w:t>
      </w:r>
      <w:r w:rsidRPr="00942CD7">
        <w:rPr>
          <w:sz w:val="22"/>
          <w:szCs w:val="22"/>
        </w:rPr>
        <w:t>Professor</w:t>
      </w:r>
      <w:r w:rsidRPr="00942CD7">
        <w:rPr>
          <w:spacing w:val="-8"/>
          <w:sz w:val="22"/>
          <w:szCs w:val="22"/>
        </w:rPr>
        <w:t xml:space="preserve"> </w:t>
      </w:r>
      <w:r w:rsidRPr="00942CD7">
        <w:rPr>
          <w:sz w:val="22"/>
          <w:szCs w:val="22"/>
        </w:rPr>
        <w:t>Ryan</w:t>
      </w:r>
      <w:r w:rsidRPr="00942CD7">
        <w:rPr>
          <w:spacing w:val="-9"/>
          <w:sz w:val="22"/>
          <w:szCs w:val="22"/>
        </w:rPr>
        <w:t xml:space="preserve"> </w:t>
      </w:r>
      <w:r w:rsidRPr="00942CD7">
        <w:rPr>
          <w:sz w:val="22"/>
          <w:szCs w:val="22"/>
        </w:rPr>
        <w:t>Li,</w:t>
      </w:r>
      <w:r w:rsidRPr="00942CD7">
        <w:rPr>
          <w:spacing w:val="-11"/>
          <w:sz w:val="22"/>
          <w:szCs w:val="22"/>
        </w:rPr>
        <w:t xml:space="preserve"> </w:t>
      </w:r>
      <w:r w:rsidRPr="00942CD7">
        <w:rPr>
          <w:sz w:val="22"/>
          <w:szCs w:val="22"/>
        </w:rPr>
        <w:t>PELS</w:t>
      </w:r>
      <w:r w:rsidRPr="00942CD7">
        <w:rPr>
          <w:spacing w:val="-13"/>
          <w:sz w:val="22"/>
          <w:szCs w:val="22"/>
        </w:rPr>
        <w:t xml:space="preserve"> </w:t>
      </w:r>
      <w:r w:rsidRPr="00942CD7">
        <w:rPr>
          <w:sz w:val="22"/>
          <w:szCs w:val="22"/>
        </w:rPr>
        <w:t>Vice</w:t>
      </w:r>
      <w:r w:rsidRPr="00942CD7">
        <w:rPr>
          <w:spacing w:val="-15"/>
          <w:sz w:val="22"/>
          <w:szCs w:val="22"/>
        </w:rPr>
        <w:t xml:space="preserve"> </w:t>
      </w:r>
      <w:r w:rsidRPr="00942CD7">
        <w:rPr>
          <w:sz w:val="22"/>
          <w:szCs w:val="22"/>
        </w:rPr>
        <w:t>President</w:t>
      </w:r>
      <w:r w:rsidRPr="00942CD7">
        <w:rPr>
          <w:spacing w:val="-9"/>
          <w:sz w:val="22"/>
          <w:szCs w:val="22"/>
        </w:rPr>
        <w:t xml:space="preserve"> </w:t>
      </w:r>
      <w:r w:rsidRPr="00942CD7">
        <w:rPr>
          <w:sz w:val="22"/>
          <w:szCs w:val="22"/>
        </w:rPr>
        <w:t>for</w:t>
      </w:r>
      <w:r w:rsidRPr="00942CD7">
        <w:rPr>
          <w:spacing w:val="-11"/>
          <w:sz w:val="22"/>
          <w:szCs w:val="22"/>
        </w:rPr>
        <w:t xml:space="preserve"> </w:t>
      </w:r>
      <w:r w:rsidRPr="00942CD7">
        <w:rPr>
          <w:sz w:val="22"/>
          <w:szCs w:val="22"/>
        </w:rPr>
        <w:t>Products,</w:t>
      </w:r>
      <w:r w:rsidRPr="00942CD7">
        <w:rPr>
          <w:spacing w:val="-8"/>
          <w:sz w:val="22"/>
          <w:szCs w:val="22"/>
        </w:rPr>
        <w:t xml:space="preserve"> </w:t>
      </w:r>
      <w:hyperlink r:id="rId7">
        <w:r w:rsidRPr="00942CD7">
          <w:rPr>
            <w:color w:val="0562C1"/>
            <w:sz w:val="22"/>
            <w:szCs w:val="22"/>
            <w:u w:val="single" w:color="0562C1"/>
          </w:rPr>
          <w:t>yunwei.li@ualberta.ca</w:t>
        </w:r>
      </w:hyperlink>
    </w:p>
    <w:p w14:paraId="0664141F" w14:textId="77777777" w:rsidR="001D55F5" w:rsidRPr="00942CD7" w:rsidRDefault="001D55F5">
      <w:pPr>
        <w:pStyle w:val="BodyText"/>
        <w:spacing w:before="180"/>
        <w:rPr>
          <w:sz w:val="22"/>
          <w:szCs w:val="22"/>
        </w:rPr>
      </w:pPr>
    </w:p>
    <w:p w14:paraId="48649266" w14:textId="0EA4AF33" w:rsidR="001D55F5" w:rsidRPr="00942CD7" w:rsidRDefault="00000000">
      <w:pPr>
        <w:spacing w:line="237" w:lineRule="auto"/>
        <w:ind w:left="141" w:right="915"/>
      </w:pPr>
      <w:r w:rsidRPr="00942CD7">
        <w:rPr>
          <w:i/>
        </w:rPr>
        <w:t>All</w:t>
      </w:r>
      <w:r w:rsidRPr="00942CD7">
        <w:rPr>
          <w:i/>
          <w:spacing w:val="-11"/>
        </w:rPr>
        <w:t xml:space="preserve"> </w:t>
      </w:r>
      <w:r w:rsidRPr="00942CD7">
        <w:rPr>
          <w:i/>
        </w:rPr>
        <w:t>application</w:t>
      </w:r>
      <w:r w:rsidRPr="00942CD7">
        <w:rPr>
          <w:i/>
          <w:spacing w:val="-11"/>
        </w:rPr>
        <w:t xml:space="preserve"> </w:t>
      </w:r>
      <w:r w:rsidRPr="00942CD7">
        <w:rPr>
          <w:i/>
        </w:rPr>
        <w:t>materials</w:t>
      </w:r>
      <w:r w:rsidRPr="00942CD7">
        <w:rPr>
          <w:i/>
          <w:spacing w:val="-7"/>
        </w:rPr>
        <w:t xml:space="preserve"> </w:t>
      </w:r>
      <w:r w:rsidRPr="00942CD7">
        <w:rPr>
          <w:i/>
        </w:rPr>
        <w:t>should</w:t>
      </w:r>
      <w:r w:rsidRPr="00942CD7">
        <w:rPr>
          <w:i/>
          <w:spacing w:val="-7"/>
        </w:rPr>
        <w:t xml:space="preserve"> </w:t>
      </w:r>
      <w:r w:rsidRPr="00942CD7">
        <w:rPr>
          <w:i/>
        </w:rPr>
        <w:t>be</w:t>
      </w:r>
      <w:r w:rsidRPr="00942CD7">
        <w:rPr>
          <w:i/>
          <w:spacing w:val="-7"/>
        </w:rPr>
        <w:t xml:space="preserve"> </w:t>
      </w:r>
      <w:r w:rsidRPr="00942CD7">
        <w:rPr>
          <w:i/>
        </w:rPr>
        <w:t>sent</w:t>
      </w:r>
      <w:r w:rsidRPr="00942CD7">
        <w:rPr>
          <w:i/>
          <w:spacing w:val="-7"/>
        </w:rPr>
        <w:t xml:space="preserve"> </w:t>
      </w:r>
      <w:r w:rsidRPr="00942CD7">
        <w:rPr>
          <w:i/>
        </w:rPr>
        <w:t>by</w:t>
      </w:r>
      <w:r w:rsidRPr="00942CD7">
        <w:rPr>
          <w:i/>
          <w:spacing w:val="-7"/>
        </w:rPr>
        <w:t xml:space="preserve"> </w:t>
      </w:r>
      <w:r w:rsidRPr="00942CD7">
        <w:rPr>
          <w:i/>
        </w:rPr>
        <w:t>email</w:t>
      </w:r>
      <w:r w:rsidRPr="00942CD7">
        <w:rPr>
          <w:i/>
          <w:spacing w:val="-10"/>
        </w:rPr>
        <w:t xml:space="preserve"> </w:t>
      </w:r>
      <w:r w:rsidRPr="00942CD7">
        <w:t>to:</w:t>
      </w:r>
      <w:r w:rsidRPr="00942CD7">
        <w:rPr>
          <w:spacing w:val="-7"/>
        </w:rPr>
        <w:t xml:space="preserve"> </w:t>
      </w:r>
      <w:r w:rsidRPr="00942CD7">
        <w:t>Mary</w:t>
      </w:r>
      <w:r w:rsidRPr="00942CD7">
        <w:rPr>
          <w:spacing w:val="-7"/>
        </w:rPr>
        <w:t xml:space="preserve"> </w:t>
      </w:r>
      <w:r w:rsidRPr="00942CD7">
        <w:t>Beth</w:t>
      </w:r>
      <w:r w:rsidRPr="00942CD7">
        <w:rPr>
          <w:spacing w:val="-7"/>
        </w:rPr>
        <w:t xml:space="preserve"> </w:t>
      </w:r>
      <w:r w:rsidRPr="00942CD7">
        <w:t>Schwartz,</w:t>
      </w:r>
      <w:r w:rsidRPr="00942CD7">
        <w:rPr>
          <w:spacing w:val="35"/>
        </w:rPr>
        <w:t xml:space="preserve"> </w:t>
      </w:r>
      <w:r w:rsidRPr="00942CD7">
        <w:t>IEEE</w:t>
      </w:r>
      <w:r w:rsidRPr="00942CD7">
        <w:rPr>
          <w:spacing w:val="-9"/>
        </w:rPr>
        <w:t xml:space="preserve"> </w:t>
      </w:r>
      <w:r w:rsidRPr="00942CD7">
        <w:t>PELS Publications Administrator,</w:t>
      </w:r>
      <w:r w:rsidRPr="00942CD7">
        <w:rPr>
          <w:spacing w:val="40"/>
        </w:rPr>
        <w:t xml:space="preserve"> </w:t>
      </w:r>
      <w:hyperlink r:id="rId8">
        <w:r w:rsidRPr="00942CD7">
          <w:rPr>
            <w:color w:val="0562C1"/>
            <w:u w:val="single" w:color="0562C1"/>
          </w:rPr>
          <w:t>marybeth.schwartz@ieee.org</w:t>
        </w:r>
        <w:r w:rsidRPr="00942CD7">
          <w:t>,</w:t>
        </w:r>
      </w:hyperlink>
      <w:r w:rsidRPr="00942CD7">
        <w:t xml:space="preserve"> by </w:t>
      </w:r>
      <w:r w:rsidRPr="00942CD7">
        <w:rPr>
          <w:highlight w:val="yellow"/>
        </w:rPr>
        <w:t xml:space="preserve">November </w:t>
      </w:r>
      <w:r w:rsidRPr="00942CD7">
        <w:rPr>
          <w:color w:val="000000"/>
          <w:highlight w:val="yellow"/>
          <w:shd w:val="clear" w:color="auto" w:fill="FDFACE"/>
        </w:rPr>
        <w:t>15, 2026</w:t>
      </w:r>
      <w:r w:rsidRPr="00942CD7">
        <w:rPr>
          <w:color w:val="000000"/>
        </w:rPr>
        <w:t>.</w:t>
      </w:r>
    </w:p>
    <w:p w14:paraId="5551222E" w14:textId="77777777" w:rsidR="001D55F5" w:rsidRPr="00942CD7" w:rsidRDefault="001D55F5">
      <w:pPr>
        <w:pStyle w:val="BodyText"/>
        <w:spacing w:before="5"/>
        <w:rPr>
          <w:sz w:val="22"/>
          <w:szCs w:val="22"/>
        </w:rPr>
      </w:pPr>
    </w:p>
    <w:p w14:paraId="2499115C" w14:textId="77777777" w:rsidR="001D55F5" w:rsidRPr="00942CD7" w:rsidRDefault="00000000">
      <w:pPr>
        <w:ind w:left="141" w:right="705" w:hanging="1"/>
        <w:rPr>
          <w:i/>
        </w:rPr>
      </w:pPr>
      <w:r w:rsidRPr="00942CD7">
        <w:rPr>
          <w:i/>
        </w:rPr>
        <w:t>(This</w:t>
      </w:r>
      <w:r w:rsidRPr="00942CD7">
        <w:rPr>
          <w:i/>
          <w:spacing w:val="-13"/>
        </w:rPr>
        <w:t xml:space="preserve"> </w:t>
      </w:r>
      <w:r w:rsidRPr="00942CD7">
        <w:rPr>
          <w:i/>
        </w:rPr>
        <w:t>is</w:t>
      </w:r>
      <w:r w:rsidRPr="00942CD7">
        <w:rPr>
          <w:i/>
          <w:spacing w:val="-3"/>
        </w:rPr>
        <w:t xml:space="preserve"> </w:t>
      </w:r>
      <w:r w:rsidRPr="00942CD7">
        <w:rPr>
          <w:i/>
        </w:rPr>
        <w:t>an</w:t>
      </w:r>
      <w:r w:rsidRPr="00942CD7">
        <w:rPr>
          <w:i/>
          <w:spacing w:val="-14"/>
        </w:rPr>
        <w:t xml:space="preserve"> </w:t>
      </w:r>
      <w:r w:rsidRPr="00942CD7">
        <w:rPr>
          <w:i/>
        </w:rPr>
        <w:t>open</w:t>
      </w:r>
      <w:r w:rsidRPr="00942CD7">
        <w:rPr>
          <w:i/>
          <w:spacing w:val="-4"/>
        </w:rPr>
        <w:t xml:space="preserve"> </w:t>
      </w:r>
      <w:r w:rsidRPr="00942CD7">
        <w:rPr>
          <w:i/>
        </w:rPr>
        <w:t>call</w:t>
      </w:r>
      <w:r w:rsidRPr="00942CD7">
        <w:rPr>
          <w:i/>
          <w:spacing w:val="-13"/>
        </w:rPr>
        <w:t xml:space="preserve"> </w:t>
      </w:r>
      <w:r w:rsidRPr="00942CD7">
        <w:rPr>
          <w:i/>
        </w:rPr>
        <w:t>to</w:t>
      </w:r>
      <w:r w:rsidRPr="00942CD7">
        <w:rPr>
          <w:i/>
          <w:spacing w:val="-5"/>
        </w:rPr>
        <w:t xml:space="preserve"> </w:t>
      </w:r>
      <w:r w:rsidRPr="00942CD7">
        <w:rPr>
          <w:i/>
        </w:rPr>
        <w:t>all</w:t>
      </w:r>
      <w:r w:rsidRPr="00942CD7">
        <w:rPr>
          <w:i/>
          <w:spacing w:val="-2"/>
        </w:rPr>
        <w:t xml:space="preserve"> </w:t>
      </w:r>
      <w:r w:rsidRPr="00942CD7">
        <w:rPr>
          <w:i/>
        </w:rPr>
        <w:t>qualified</w:t>
      </w:r>
      <w:r w:rsidRPr="00942CD7">
        <w:rPr>
          <w:i/>
          <w:spacing w:val="-6"/>
        </w:rPr>
        <w:t xml:space="preserve"> </w:t>
      </w:r>
      <w:r w:rsidRPr="00942CD7">
        <w:rPr>
          <w:i/>
        </w:rPr>
        <w:t>IEEE</w:t>
      </w:r>
      <w:r w:rsidRPr="00942CD7">
        <w:rPr>
          <w:i/>
          <w:spacing w:val="-5"/>
        </w:rPr>
        <w:t xml:space="preserve"> </w:t>
      </w:r>
      <w:r w:rsidRPr="00942CD7">
        <w:rPr>
          <w:i/>
        </w:rPr>
        <w:t>PELS</w:t>
      </w:r>
      <w:r w:rsidRPr="00942CD7">
        <w:rPr>
          <w:i/>
          <w:spacing w:val="-5"/>
        </w:rPr>
        <w:t xml:space="preserve"> </w:t>
      </w:r>
      <w:r w:rsidRPr="00942CD7">
        <w:rPr>
          <w:i/>
        </w:rPr>
        <w:t>members.</w:t>
      </w:r>
      <w:r w:rsidRPr="00942CD7">
        <w:rPr>
          <w:i/>
          <w:spacing w:val="-2"/>
        </w:rPr>
        <w:t xml:space="preserve"> </w:t>
      </w:r>
      <w:r w:rsidRPr="00942CD7">
        <w:rPr>
          <w:i/>
        </w:rPr>
        <w:t>Feel</w:t>
      </w:r>
      <w:r w:rsidRPr="00942CD7">
        <w:rPr>
          <w:i/>
          <w:spacing w:val="-14"/>
        </w:rPr>
        <w:t xml:space="preserve"> </w:t>
      </w:r>
      <w:r w:rsidRPr="00942CD7">
        <w:rPr>
          <w:i/>
        </w:rPr>
        <w:t>free</w:t>
      </w:r>
      <w:r w:rsidRPr="00942CD7">
        <w:rPr>
          <w:i/>
          <w:spacing w:val="-8"/>
        </w:rPr>
        <w:t xml:space="preserve"> </w:t>
      </w:r>
      <w:r w:rsidRPr="00942CD7">
        <w:rPr>
          <w:i/>
        </w:rPr>
        <w:t>to</w:t>
      </w:r>
      <w:r w:rsidRPr="00942CD7">
        <w:rPr>
          <w:i/>
          <w:spacing w:val="-14"/>
        </w:rPr>
        <w:t xml:space="preserve"> </w:t>
      </w:r>
      <w:r w:rsidRPr="00942CD7">
        <w:rPr>
          <w:i/>
        </w:rPr>
        <w:t>contact</w:t>
      </w:r>
      <w:r w:rsidRPr="00942CD7">
        <w:rPr>
          <w:i/>
          <w:spacing w:val="-12"/>
        </w:rPr>
        <w:t xml:space="preserve"> </w:t>
      </w:r>
      <w:r w:rsidRPr="00942CD7">
        <w:rPr>
          <w:i/>
        </w:rPr>
        <w:t>and</w:t>
      </w:r>
      <w:r w:rsidRPr="00942CD7">
        <w:rPr>
          <w:i/>
          <w:spacing w:val="-5"/>
        </w:rPr>
        <w:t xml:space="preserve"> </w:t>
      </w:r>
      <w:r w:rsidRPr="00942CD7">
        <w:rPr>
          <w:i/>
        </w:rPr>
        <w:t>encourage</w:t>
      </w:r>
      <w:r w:rsidRPr="00942CD7">
        <w:rPr>
          <w:i/>
          <w:spacing w:val="-9"/>
        </w:rPr>
        <w:t xml:space="preserve"> </w:t>
      </w:r>
      <w:r w:rsidRPr="00942CD7">
        <w:rPr>
          <w:i/>
        </w:rPr>
        <w:t>colleagues</w:t>
      </w:r>
      <w:r w:rsidRPr="00942CD7">
        <w:rPr>
          <w:i/>
          <w:spacing w:val="-2"/>
        </w:rPr>
        <w:t xml:space="preserve"> </w:t>
      </w:r>
      <w:r w:rsidRPr="00942CD7">
        <w:rPr>
          <w:i/>
        </w:rPr>
        <w:t>to apply for the position.)</w:t>
      </w:r>
    </w:p>
    <w:sectPr w:rsidR="001D55F5" w:rsidRPr="00942CD7">
      <w:type w:val="continuous"/>
      <w:pgSz w:w="11910" w:h="16840"/>
      <w:pgMar w:top="36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9720A1"/>
    <w:multiLevelType w:val="hybridMultilevel"/>
    <w:tmpl w:val="D8D63A32"/>
    <w:lvl w:ilvl="0" w:tplc="064C1342">
      <w:start w:val="1"/>
      <w:numFmt w:val="upperLetter"/>
      <w:lvlText w:val="%1."/>
      <w:lvlJc w:val="left"/>
      <w:pPr>
        <w:ind w:left="860" w:hanging="359"/>
      </w:pPr>
      <w:rPr>
        <w:rFonts w:ascii="Times New Roman" w:eastAsia="Times New Roman" w:hAnsi="Times New Roman" w:cs="Times New Roman" w:hint="default"/>
        <w:b w:val="0"/>
        <w:bCs w:val="0"/>
        <w:i w:val="0"/>
        <w:iCs w:val="0"/>
        <w:spacing w:val="-1"/>
        <w:w w:val="100"/>
        <w:sz w:val="24"/>
        <w:szCs w:val="24"/>
        <w:lang w:val="en-US" w:eastAsia="en-US" w:bidi="ar-SA"/>
      </w:rPr>
    </w:lvl>
    <w:lvl w:ilvl="1" w:tplc="2034E706">
      <w:start w:val="1"/>
      <w:numFmt w:val="decimal"/>
      <w:lvlText w:val="%2)"/>
      <w:lvlJc w:val="left"/>
      <w:pPr>
        <w:ind w:left="12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68169718">
      <w:numFmt w:val="bullet"/>
      <w:lvlText w:val="•"/>
      <w:lvlJc w:val="left"/>
      <w:pPr>
        <w:ind w:left="2250" w:hanging="360"/>
      </w:pPr>
      <w:rPr>
        <w:rFonts w:hint="default"/>
        <w:lang w:val="en-US" w:eastAsia="en-US" w:bidi="ar-SA"/>
      </w:rPr>
    </w:lvl>
    <w:lvl w:ilvl="3" w:tplc="14127E2C">
      <w:numFmt w:val="bullet"/>
      <w:lvlText w:val="•"/>
      <w:lvlJc w:val="left"/>
      <w:pPr>
        <w:ind w:left="3280" w:hanging="360"/>
      </w:pPr>
      <w:rPr>
        <w:rFonts w:hint="default"/>
        <w:lang w:val="en-US" w:eastAsia="en-US" w:bidi="ar-SA"/>
      </w:rPr>
    </w:lvl>
    <w:lvl w:ilvl="4" w:tplc="E9CE15CC">
      <w:numFmt w:val="bullet"/>
      <w:lvlText w:val="•"/>
      <w:lvlJc w:val="left"/>
      <w:pPr>
        <w:ind w:left="4310" w:hanging="360"/>
      </w:pPr>
      <w:rPr>
        <w:rFonts w:hint="default"/>
        <w:lang w:val="en-US" w:eastAsia="en-US" w:bidi="ar-SA"/>
      </w:rPr>
    </w:lvl>
    <w:lvl w:ilvl="5" w:tplc="9376A4F0">
      <w:numFmt w:val="bullet"/>
      <w:lvlText w:val="•"/>
      <w:lvlJc w:val="left"/>
      <w:pPr>
        <w:ind w:left="5340" w:hanging="360"/>
      </w:pPr>
      <w:rPr>
        <w:rFonts w:hint="default"/>
        <w:lang w:val="en-US" w:eastAsia="en-US" w:bidi="ar-SA"/>
      </w:rPr>
    </w:lvl>
    <w:lvl w:ilvl="6" w:tplc="F55A34D4">
      <w:numFmt w:val="bullet"/>
      <w:lvlText w:val="•"/>
      <w:lvlJc w:val="left"/>
      <w:pPr>
        <w:ind w:left="6371" w:hanging="360"/>
      </w:pPr>
      <w:rPr>
        <w:rFonts w:hint="default"/>
        <w:lang w:val="en-US" w:eastAsia="en-US" w:bidi="ar-SA"/>
      </w:rPr>
    </w:lvl>
    <w:lvl w:ilvl="7" w:tplc="131691C2">
      <w:numFmt w:val="bullet"/>
      <w:lvlText w:val="•"/>
      <w:lvlJc w:val="left"/>
      <w:pPr>
        <w:ind w:left="7401" w:hanging="360"/>
      </w:pPr>
      <w:rPr>
        <w:rFonts w:hint="default"/>
        <w:lang w:val="en-US" w:eastAsia="en-US" w:bidi="ar-SA"/>
      </w:rPr>
    </w:lvl>
    <w:lvl w:ilvl="8" w:tplc="4C0CFD5A">
      <w:numFmt w:val="bullet"/>
      <w:lvlText w:val="•"/>
      <w:lvlJc w:val="left"/>
      <w:pPr>
        <w:ind w:left="8431" w:hanging="360"/>
      </w:pPr>
      <w:rPr>
        <w:rFonts w:hint="default"/>
        <w:lang w:val="en-US" w:eastAsia="en-US" w:bidi="ar-SA"/>
      </w:rPr>
    </w:lvl>
  </w:abstractNum>
  <w:num w:numId="1" w16cid:durableId="1056573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D55F5"/>
    <w:rsid w:val="001D55F5"/>
    <w:rsid w:val="00575772"/>
    <w:rsid w:val="00942CD7"/>
    <w:rsid w:val="00961F63"/>
    <w:rsid w:val="00E0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02C36E"/>
  <w15:docId w15:val="{5DF2CCB5-4F00-FE47-86C5-A10A13A3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19"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ybeth.schwartz@ieee.org" TargetMode="External"/><Relationship Id="rId3" Type="http://schemas.openxmlformats.org/officeDocument/2006/relationships/settings" Target="settings.xml"/><Relationship Id="rId7" Type="http://schemas.openxmlformats.org/officeDocument/2006/relationships/hyperlink" Target="mailto:yunwei.li@ualberta.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385</Words>
  <Characters>2303</Characters>
  <Application>Microsoft Office Word</Application>
  <DocSecurity>0</DocSecurity>
  <Lines>47</Lines>
  <Paragraphs>27</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MB Schwartz</cp:lastModifiedBy>
  <cp:revision>4</cp:revision>
  <dcterms:created xsi:type="dcterms:W3CDTF">2026-10-16T19:21:00Z</dcterms:created>
  <dcterms:modified xsi:type="dcterms:W3CDTF">2026-10-16T19:28:00Z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2025-03-01T00:00:00Z</vt:filetime>
  </property>
  <property fmtid="{D5CDD505-2E9C-101B-9397-08002B2CF9AE}" pid="3" name="LastSaved">
    <vt:filetime>2026-10-16T00:00:00Z</vt:filetime>
  </property>
  <property fmtid="{D5CDD505-2E9C-101B-9397-08002B2CF9AE}" pid="4" name="Producer">
    <vt:lpwstr>macOS Version 15.1 (Build 24B83) Quartz PDFContext</vt:lpwstr>
  </property>
</Properties>
</file>